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ED" w:rsidRDefault="00787AED"/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2"/>
        <w:gridCol w:w="141"/>
        <w:gridCol w:w="142"/>
        <w:gridCol w:w="582"/>
        <w:gridCol w:w="1537"/>
        <w:gridCol w:w="2862"/>
        <w:gridCol w:w="940"/>
        <w:gridCol w:w="474"/>
        <w:gridCol w:w="674"/>
        <w:gridCol w:w="781"/>
      </w:tblGrid>
      <w:tr w:rsidR="00304B24" w:rsidRPr="00D55780" w:rsidTr="00426977">
        <w:tc>
          <w:tcPr>
            <w:tcW w:w="9235" w:type="dxa"/>
            <w:gridSpan w:val="10"/>
            <w:shd w:val="clear" w:color="auto" w:fill="D9D9D9"/>
          </w:tcPr>
          <w:p w:rsidR="00304B24" w:rsidRPr="00D55780" w:rsidRDefault="00304B24" w:rsidP="00E677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 xml:space="preserve">NORMA DE PROCEDIMENTO – </w:t>
            </w:r>
            <w:r w:rsidR="00E67793">
              <w:rPr>
                <w:rFonts w:ascii="Arial" w:hAnsi="Arial"/>
                <w:b/>
                <w:bCs w:val="0"/>
              </w:rPr>
              <w:t xml:space="preserve">SSP </w:t>
            </w:r>
            <w:r w:rsidR="00654DD0">
              <w:rPr>
                <w:rFonts w:ascii="Arial" w:hAnsi="Arial"/>
                <w:b/>
                <w:bCs w:val="0"/>
              </w:rPr>
              <w:t>011</w:t>
            </w:r>
          </w:p>
        </w:tc>
      </w:tr>
      <w:tr w:rsidR="00304B24" w:rsidRPr="00D55780" w:rsidTr="00426977">
        <w:tblPrEx>
          <w:shd w:val="clear" w:color="auto" w:fill="auto"/>
        </w:tblPrEx>
        <w:trPr>
          <w:trHeight w:val="408"/>
        </w:trPr>
        <w:tc>
          <w:tcPr>
            <w:tcW w:w="1102" w:type="dxa"/>
            <w:tcBorders>
              <w:bottom w:val="single" w:sz="4" w:space="0" w:color="auto"/>
              <w:right w:val="nil"/>
            </w:tcBorders>
            <w:vAlign w:val="center"/>
          </w:tcPr>
          <w:p w:rsidR="00304B24" w:rsidRPr="00E633FA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E633FA">
              <w:rPr>
                <w:rFonts w:ascii="Arial" w:hAnsi="Arial"/>
                <w:b/>
                <w:bCs w:val="0"/>
              </w:rPr>
              <w:t>Tema:</w:t>
            </w:r>
          </w:p>
        </w:tc>
        <w:tc>
          <w:tcPr>
            <w:tcW w:w="8133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C86225" w:rsidRPr="002F08F1" w:rsidRDefault="00C86225" w:rsidP="00C86225">
            <w:pPr>
              <w:rPr>
                <w:rFonts w:ascii="Arial" w:hAnsi="Arial"/>
              </w:rPr>
            </w:pPr>
            <w:r w:rsidRPr="002F08F1">
              <w:rPr>
                <w:rFonts w:ascii="Arial" w:hAnsi="Arial"/>
              </w:rPr>
              <w:t>PROCESSO DE LIBERAÇÃO PARA INTERNAÇÃO – EXECUTANTE</w:t>
            </w:r>
          </w:p>
          <w:p w:rsidR="00304B24" w:rsidRPr="002F08F1" w:rsidRDefault="00304B24" w:rsidP="008865B0">
            <w:pPr>
              <w:rPr>
                <w:rFonts w:ascii="Arial" w:hAnsi="Arial"/>
                <w:bCs w:val="0"/>
              </w:rPr>
            </w:pPr>
          </w:p>
        </w:tc>
      </w:tr>
      <w:tr w:rsidR="00304B24" w:rsidRPr="00D55780" w:rsidTr="00426977">
        <w:tblPrEx>
          <w:shd w:val="clear" w:color="auto" w:fill="auto"/>
        </w:tblPrEx>
        <w:trPr>
          <w:trHeight w:val="408"/>
        </w:trPr>
        <w:tc>
          <w:tcPr>
            <w:tcW w:w="1385" w:type="dxa"/>
            <w:gridSpan w:val="3"/>
            <w:tcBorders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Emitente:</w:t>
            </w:r>
          </w:p>
        </w:tc>
        <w:tc>
          <w:tcPr>
            <w:tcW w:w="7850" w:type="dxa"/>
            <w:gridSpan w:val="7"/>
            <w:tcBorders>
              <w:left w:val="nil"/>
            </w:tcBorders>
            <w:vAlign w:val="center"/>
          </w:tcPr>
          <w:p w:rsidR="00304B24" w:rsidRPr="00D55780" w:rsidRDefault="008865B0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NÚCLEO ESPECIAL DE REGULAÇÃO DE INTERNAÇÃO (NERI)</w:t>
            </w:r>
          </w:p>
        </w:tc>
      </w:tr>
      <w:tr w:rsidR="00304B24" w:rsidRPr="00D55780" w:rsidTr="00426977">
        <w:tblPrEx>
          <w:shd w:val="clear" w:color="auto" w:fill="auto"/>
        </w:tblPrEx>
        <w:trPr>
          <w:trHeight w:val="408"/>
        </w:trPr>
        <w:tc>
          <w:tcPr>
            <w:tcW w:w="1243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Sistema:</w:t>
            </w:r>
          </w:p>
        </w:tc>
        <w:tc>
          <w:tcPr>
            <w:tcW w:w="6063" w:type="dxa"/>
            <w:gridSpan w:val="5"/>
            <w:tcBorders>
              <w:left w:val="nil"/>
            </w:tcBorders>
            <w:vAlign w:val="center"/>
          </w:tcPr>
          <w:p w:rsidR="00364EEF" w:rsidRPr="00ED4D93" w:rsidRDefault="002F08F1" w:rsidP="00E67793">
            <w:pPr>
              <w:pStyle w:val="PargrafodaLista"/>
              <w:autoSpaceDE w:val="0"/>
              <w:autoSpaceDN w:val="0"/>
              <w:adjustRightInd w:val="0"/>
              <w:spacing w:before="40" w:after="40"/>
              <w:ind w:left="176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SISTEMA DE SAÚDE PÚBLICA</w:t>
            </w:r>
          </w:p>
        </w:tc>
        <w:tc>
          <w:tcPr>
            <w:tcW w:w="1148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Código:</w:t>
            </w:r>
          </w:p>
        </w:tc>
        <w:tc>
          <w:tcPr>
            <w:tcW w:w="781" w:type="dxa"/>
            <w:tcBorders>
              <w:left w:val="nil"/>
            </w:tcBorders>
            <w:vAlign w:val="center"/>
          </w:tcPr>
          <w:p w:rsidR="00304B24" w:rsidRPr="00D55780" w:rsidRDefault="002F08F1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SSP</w:t>
            </w:r>
          </w:p>
        </w:tc>
      </w:tr>
      <w:tr w:rsidR="00304B24" w:rsidRPr="00D55780" w:rsidTr="00426977">
        <w:tblPrEx>
          <w:shd w:val="clear" w:color="auto" w:fill="auto"/>
        </w:tblPrEx>
        <w:trPr>
          <w:trHeight w:val="408"/>
        </w:trPr>
        <w:tc>
          <w:tcPr>
            <w:tcW w:w="1102" w:type="dxa"/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Versão:</w:t>
            </w:r>
          </w:p>
        </w:tc>
        <w:tc>
          <w:tcPr>
            <w:tcW w:w="865" w:type="dxa"/>
            <w:gridSpan w:val="3"/>
            <w:vAlign w:val="center"/>
          </w:tcPr>
          <w:p w:rsidR="00304B24" w:rsidRPr="00D55780" w:rsidRDefault="00E32E9D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 w:rsidRPr="00D55780">
              <w:rPr>
                <w:rFonts w:ascii="Arial" w:hAnsi="Arial"/>
                <w:bCs w:val="0"/>
              </w:rPr>
              <w:t>01</w:t>
            </w:r>
          </w:p>
        </w:tc>
        <w:tc>
          <w:tcPr>
            <w:tcW w:w="1537" w:type="dxa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Aprovação:</w:t>
            </w:r>
          </w:p>
        </w:tc>
        <w:tc>
          <w:tcPr>
            <w:tcW w:w="2862" w:type="dxa"/>
            <w:tcBorders>
              <w:left w:val="nil"/>
            </w:tcBorders>
            <w:vAlign w:val="center"/>
          </w:tcPr>
          <w:p w:rsidR="00304B24" w:rsidRPr="00D55780" w:rsidRDefault="00C64881" w:rsidP="009225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Portaria nº 119-R, de 20 de dezembro de 2018</w:t>
            </w:r>
          </w:p>
        </w:tc>
        <w:tc>
          <w:tcPr>
            <w:tcW w:w="1414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Vigência:</w:t>
            </w:r>
          </w:p>
        </w:tc>
        <w:tc>
          <w:tcPr>
            <w:tcW w:w="1455" w:type="dxa"/>
            <w:gridSpan w:val="2"/>
            <w:tcBorders>
              <w:left w:val="nil"/>
            </w:tcBorders>
            <w:vAlign w:val="center"/>
          </w:tcPr>
          <w:p w:rsidR="00304B24" w:rsidRPr="00D55780" w:rsidRDefault="00C64881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21/12/2018</w:t>
            </w:r>
            <w:bookmarkStart w:id="0" w:name="_GoBack"/>
            <w:bookmarkEnd w:id="0"/>
          </w:p>
        </w:tc>
      </w:tr>
    </w:tbl>
    <w:p w:rsidR="00304B24" w:rsidRPr="00E5522D" w:rsidRDefault="00304B24" w:rsidP="00E5522D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E5522D">
        <w:rPr>
          <w:rFonts w:ascii="Arial" w:hAnsi="Arial"/>
          <w:b/>
          <w:bCs w:val="0"/>
        </w:rPr>
        <w:t>OBJETIVOS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</w:rPr>
      </w:pPr>
      <w:r w:rsidRPr="00E5522D">
        <w:rPr>
          <w:rFonts w:ascii="Arial" w:hAnsi="Arial"/>
        </w:rPr>
        <w:t xml:space="preserve">Descrever a regra de relacionamento entre os estabelecimentos </w:t>
      </w:r>
      <w:r w:rsidR="00CB090B">
        <w:rPr>
          <w:rFonts w:ascii="Arial" w:hAnsi="Arial"/>
        </w:rPr>
        <w:t>solicitantes e executantes de internação em</w:t>
      </w:r>
      <w:r w:rsidRPr="00E5522D">
        <w:rPr>
          <w:rFonts w:ascii="Arial" w:hAnsi="Arial"/>
        </w:rPr>
        <w:t xml:space="preserve"> leito hospitalar e o Núcleo Especial de Regulação de Internação – NERI/SESA, dando transparência ao processo de acesso as  unidades</w:t>
      </w:r>
      <w:r w:rsidRPr="00E5522D">
        <w:rPr>
          <w:rFonts w:ascii="Arial" w:hAnsi="Arial"/>
          <w:bCs w:val="0"/>
        </w:rPr>
        <w:t>.</w:t>
      </w:r>
    </w:p>
    <w:p w:rsidR="00304B24" w:rsidRPr="00E5522D" w:rsidRDefault="00304B24" w:rsidP="00E5522D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E5522D">
        <w:rPr>
          <w:rFonts w:ascii="Arial" w:hAnsi="Arial"/>
          <w:b/>
          <w:bCs w:val="0"/>
        </w:rPr>
        <w:t>ABRANGÊNCIA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Arial" w:hAnsi="Arial"/>
        </w:rPr>
      </w:pPr>
      <w:r w:rsidRPr="00E5522D">
        <w:rPr>
          <w:rFonts w:ascii="Arial" w:hAnsi="Arial"/>
        </w:rPr>
        <w:t xml:space="preserve">Servidores da SESA relacionados ao processo de regulação de acesso ao leito hospitalar. 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Arial" w:hAnsi="Arial"/>
        </w:rPr>
      </w:pPr>
      <w:r w:rsidRPr="00E5522D">
        <w:rPr>
          <w:rFonts w:ascii="Arial" w:hAnsi="Arial"/>
        </w:rPr>
        <w:t xml:space="preserve">Estabelecimentos de Saúde (Hospitais Próprios, Hospitais Filantrópicos e Hospitais </w:t>
      </w:r>
      <w:r w:rsidRPr="00E5522D">
        <w:rPr>
          <w:rFonts w:ascii="Arial" w:hAnsi="Arial"/>
          <w:color w:val="000000" w:themeColor="text1"/>
        </w:rPr>
        <w:t>Conveniados) na Gestão Estadual</w:t>
      </w:r>
      <w:r w:rsidRPr="00E5522D">
        <w:rPr>
          <w:rFonts w:ascii="Arial" w:hAnsi="Arial"/>
        </w:rPr>
        <w:t xml:space="preserve"> e Hospitais Privados credenciados ou usuários do Sistema operacional adotado pela </w:t>
      </w:r>
      <w:r w:rsidRPr="00E5522D">
        <w:rPr>
          <w:rFonts w:ascii="Arial" w:hAnsi="Arial"/>
          <w:b/>
        </w:rPr>
        <w:t xml:space="preserve">Secretaria Estadual de Saúde </w:t>
      </w:r>
      <w:r w:rsidRPr="00E5522D">
        <w:rPr>
          <w:rFonts w:ascii="Arial" w:hAnsi="Arial"/>
        </w:rPr>
        <w:t xml:space="preserve">SESA - ES – MVREG. </w:t>
      </w:r>
    </w:p>
    <w:p w:rsidR="00787AED" w:rsidRPr="00E5522D" w:rsidRDefault="00A71F5F" w:rsidP="00E5522D">
      <w:pPr>
        <w:pStyle w:val="PargrafodaLista"/>
        <w:numPr>
          <w:ilvl w:val="1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Arial" w:hAnsi="Arial"/>
        </w:rPr>
      </w:pPr>
      <w:r w:rsidRPr="00E5522D">
        <w:rPr>
          <w:rFonts w:ascii="Arial" w:hAnsi="Arial"/>
        </w:rPr>
        <w:t>Núcleos de Regulação de Internação – NIR dos estabelecimentos solicitantes e executantes.</w:t>
      </w:r>
    </w:p>
    <w:p w:rsidR="00304B24" w:rsidRPr="00E5522D" w:rsidRDefault="00304B24" w:rsidP="00E5522D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E5522D">
        <w:rPr>
          <w:rFonts w:ascii="Arial" w:hAnsi="Arial"/>
          <w:b/>
          <w:bCs w:val="0"/>
        </w:rPr>
        <w:t>FUNDAMENTAÇÃO LEGAL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/>
          <w:bCs w:val="0"/>
        </w:rPr>
        <w:t xml:space="preserve">RESOLUÇÃO Nº 1186/10 CIB DE 14 </w:t>
      </w:r>
      <w:r w:rsidR="00587BA8">
        <w:rPr>
          <w:rFonts w:ascii="Arial" w:hAnsi="Arial"/>
          <w:b/>
          <w:bCs w:val="0"/>
        </w:rPr>
        <w:t xml:space="preserve">DE </w:t>
      </w:r>
      <w:r w:rsidRPr="00E5522D">
        <w:rPr>
          <w:rFonts w:ascii="Arial" w:hAnsi="Arial"/>
          <w:b/>
          <w:bCs w:val="0"/>
        </w:rPr>
        <w:t xml:space="preserve">DEZEMBRO DE 2010 </w:t>
      </w:r>
      <w:r w:rsidRPr="00E5522D">
        <w:rPr>
          <w:rFonts w:ascii="Arial" w:hAnsi="Arial"/>
          <w:bCs w:val="0"/>
        </w:rPr>
        <w:t>-</w:t>
      </w:r>
      <w:r w:rsidRPr="00E5522D">
        <w:rPr>
          <w:rFonts w:ascii="Arial" w:hAnsi="Arial"/>
          <w:b/>
          <w:bCs w:val="0"/>
        </w:rPr>
        <w:t xml:space="preserve"> </w:t>
      </w:r>
      <w:r w:rsidRPr="00E5522D">
        <w:rPr>
          <w:rFonts w:ascii="Arial" w:hAnsi="Arial"/>
        </w:rPr>
        <w:t>Normas Técnicas e Administrativas para solicitação de leitos à Central de Regulação.</w:t>
      </w:r>
    </w:p>
    <w:p w:rsidR="00A71F5F" w:rsidRPr="00075038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/>
          <w:bCs w:val="0"/>
        </w:rPr>
        <w:t>PT DE CONSOLIDAÇÃO - MRC – 3 03/10/2017</w:t>
      </w:r>
      <w:r w:rsidRPr="00E5522D">
        <w:rPr>
          <w:rFonts w:ascii="Arial" w:hAnsi="Arial"/>
          <w:bCs w:val="0"/>
        </w:rPr>
        <w:t xml:space="preserve"> - </w:t>
      </w:r>
      <w:r w:rsidRPr="00075038">
        <w:rPr>
          <w:rFonts w:ascii="Arial" w:hAnsi="Arial"/>
          <w:bCs w:val="0"/>
        </w:rPr>
        <w:t>R</w:t>
      </w:r>
      <w:r w:rsidRPr="00075038">
        <w:rPr>
          <w:rFonts w:ascii="Arial" w:hAnsi="Arial"/>
          <w:shd w:val="clear" w:color="auto" w:fill="F7F7FB"/>
        </w:rPr>
        <w:t>egulamentação, Rede de Atenção a Saúde, Rede de Serviço de Saúde, Redes Estaduais, Redes Regionais, Redes Temáticas de Atenção à Saúde.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/>
        </w:rPr>
        <w:t xml:space="preserve">PT GM/MS Nº 1559 de 1/08/2018 </w:t>
      </w:r>
      <w:r w:rsidRPr="00E5522D">
        <w:rPr>
          <w:rFonts w:ascii="Arial" w:hAnsi="Arial"/>
        </w:rPr>
        <w:t>-</w:t>
      </w:r>
      <w:r w:rsidRPr="00E5522D">
        <w:rPr>
          <w:rFonts w:ascii="Arial" w:hAnsi="Arial"/>
          <w:b/>
        </w:rPr>
        <w:t xml:space="preserve"> </w:t>
      </w:r>
      <w:r w:rsidRPr="00E5522D">
        <w:rPr>
          <w:rFonts w:ascii="Arial" w:hAnsi="Arial"/>
        </w:rPr>
        <w:t>Institui a Política Nacional de Regulação do Sistema Único de Saúde – SUS.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/>
        </w:rPr>
        <w:t>PT SESA/ES 394-S DE 06/11/2017</w:t>
      </w:r>
      <w:r w:rsidRPr="00E5522D">
        <w:rPr>
          <w:rFonts w:ascii="Arial" w:hAnsi="Arial"/>
        </w:rPr>
        <w:t xml:space="preserve"> – Instituição do Médico Regulador e a Função Do Complexo Regulador. 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/>
          <w:shd w:val="clear" w:color="auto" w:fill="FFFFFF"/>
        </w:rPr>
        <w:lastRenderedPageBreak/>
        <w:t xml:space="preserve"> RESOLUÇÃO CFM Nº 2.156/2016</w:t>
      </w:r>
      <w:r w:rsidRPr="00E5522D">
        <w:rPr>
          <w:rFonts w:ascii="Arial" w:hAnsi="Arial"/>
          <w:shd w:val="clear" w:color="auto" w:fill="FFFFFF"/>
        </w:rPr>
        <w:t xml:space="preserve"> - E</w:t>
      </w:r>
      <w:r w:rsidRPr="00E5522D">
        <w:rPr>
          <w:rFonts w:ascii="Arial" w:hAnsi="Arial"/>
        </w:rPr>
        <w:t>stabelece os critérios de admissão e alta em unidade de terapia intensiva</w:t>
      </w:r>
      <w:r w:rsidRPr="00E5522D">
        <w:rPr>
          <w:rFonts w:ascii="Arial" w:hAnsi="Arial"/>
          <w:b/>
        </w:rPr>
        <w:t>.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/>
        </w:rPr>
        <w:t>MANUAL DE IMPLANTAÇÃO E IMPLEMENTAÇÃO DO NÚCLEO INTERNO DE REGULAÇÃO PARA HOSPITAIS GERAIS E ESPECIALIZADOS [RECURSO ELETRÔNICO] / MINISTÉRIO DA SAÚDE</w:t>
      </w:r>
      <w:r w:rsidRPr="00E5522D">
        <w:rPr>
          <w:rFonts w:ascii="Arial" w:hAnsi="Arial"/>
        </w:rPr>
        <w:t>, Secretaria de Atenção à Saúde, Departamento de Atenção Hospitalar e de Urgência. – Brasília - Ministério da Saúde, 2017.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PT GM/MS Nº 438 de 1 de abril de 2014 - </w:t>
      </w:r>
      <w:r w:rsidRPr="00E5522D">
        <w:rPr>
          <w:rFonts w:ascii="Arial" w:hAnsi="Arial"/>
          <w:shd w:val="clear" w:color="auto" w:fill="FFFFFF"/>
        </w:rPr>
        <w:t xml:space="preserve">Redefine a Rede de Atenção à Saúde das Pessoas com Doenças Crônicas no âmbito do Sistema Único de Saúde (SUS) e estabelece diretrizes para a organização das suas linhas de cuidado. 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Manual Técnico Operacional do Sistema de Internação Hospitalar.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Style w:val="Forte"/>
          <w:rFonts w:ascii="Arial" w:hAnsi="Arial"/>
          <w:bdr w:val="none" w:sz="0" w:space="0" w:color="auto" w:frame="1"/>
          <w:shd w:val="clear" w:color="auto" w:fill="FFFFFF"/>
        </w:rPr>
        <w:t xml:space="preserve">PT GM/MS Nº 876 de 16 de maio de 2013 - </w:t>
      </w:r>
      <w:r w:rsidRPr="00E5522D">
        <w:rPr>
          <w:rFonts w:ascii="Arial" w:hAnsi="Arial"/>
          <w:shd w:val="clear" w:color="auto" w:fill="FFFFFF"/>
        </w:rPr>
        <w:t>Dispõe sobre a aplicação da Lei nº 12.732, de 22 de novembro de 2012, que versa a respeito do primeiro tratamento do paciente com neoplastia maligna comprovada, no âmbito do Sistema Único de Saúde.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/>
        </w:rPr>
        <w:t xml:space="preserve">PT SESA/ES 017-R, DE 01/04/2016 - </w:t>
      </w:r>
      <w:r w:rsidRPr="00E5522D">
        <w:rPr>
          <w:rFonts w:ascii="Arial" w:hAnsi="Arial"/>
        </w:rPr>
        <w:t>Delega competência para a aquisição de leitos privados quando caracterizado absoluta inexistência de leitos.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/>
        </w:rPr>
        <w:t xml:space="preserve">PT GM/MS Nº 1020 DE 29/05/2013 - </w:t>
      </w:r>
      <w:r w:rsidRPr="00E5522D">
        <w:rPr>
          <w:rFonts w:ascii="Arial" w:hAnsi="Arial"/>
        </w:rPr>
        <w:t>Diretrizes para gestação de alto risco.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/>
        </w:rPr>
        <w:t>PT GM/MS Nº</w:t>
      </w:r>
      <w:r w:rsidRPr="00E5522D">
        <w:rPr>
          <w:rFonts w:ascii="Arial" w:hAnsi="Arial"/>
        </w:rPr>
        <w:t xml:space="preserve"> </w:t>
      </w:r>
      <w:r w:rsidRPr="00E5522D">
        <w:rPr>
          <w:rFonts w:ascii="Arial" w:hAnsi="Arial"/>
          <w:b/>
        </w:rPr>
        <w:t>930 de 10/05/2012</w:t>
      </w:r>
      <w:r w:rsidRPr="00E5522D">
        <w:rPr>
          <w:rFonts w:ascii="Arial" w:hAnsi="Arial"/>
        </w:rPr>
        <w:t xml:space="preserve"> – Diretrizes organização da atenção ao Recém-nascido grave.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/>
        </w:rPr>
        <w:t xml:space="preserve">PT GM/MS Nº 2809 de 07/12/20120 - </w:t>
      </w:r>
      <w:r w:rsidRPr="00E5522D">
        <w:rPr>
          <w:rFonts w:ascii="Arial" w:hAnsi="Arial"/>
        </w:rPr>
        <w:t>Organização dos cuidados prolongados e retaguarda da Rede de Atenção às urgências e Emergências (RUE) e demais redes temáticas.</w:t>
      </w:r>
    </w:p>
    <w:p w:rsidR="00A71F5F" w:rsidRPr="00E5522D" w:rsidRDefault="00A71F5F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/>
        </w:rPr>
        <w:t>DECRETO N º 3932 – R 21 DE JANEIRO DE 2016 –</w:t>
      </w:r>
      <w:r w:rsidRPr="00E5522D">
        <w:rPr>
          <w:rFonts w:ascii="Arial" w:hAnsi="Arial"/>
        </w:rPr>
        <w:t xml:space="preserve"> Modifica a estrutura organizacional da SESA e organiza o Complexo Regulador.</w:t>
      </w:r>
    </w:p>
    <w:p w:rsidR="00304B24" w:rsidRPr="00437721" w:rsidRDefault="00304B24" w:rsidP="00E5522D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437721">
        <w:rPr>
          <w:rFonts w:ascii="Arial" w:hAnsi="Arial"/>
          <w:b/>
          <w:bCs w:val="0"/>
        </w:rPr>
        <w:t>DEFINIÇÕES</w:t>
      </w:r>
    </w:p>
    <w:p w:rsidR="00587BA8" w:rsidRPr="00437721" w:rsidRDefault="00587BA8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</w:rPr>
        <w:t>REGULAÇÃO MÉDICA</w:t>
      </w:r>
      <w:r w:rsidRPr="00437721">
        <w:rPr>
          <w:rFonts w:ascii="Arial" w:hAnsi="Arial"/>
          <w:bCs w:val="0"/>
        </w:rPr>
        <w:t xml:space="preserve">: Ato médico de identificar e controlar o acesso dos usuários aos diferentes serviços de saúde, tanto em caráter de </w:t>
      </w:r>
      <w:r w:rsidR="006248FA" w:rsidRPr="00437721">
        <w:rPr>
          <w:rFonts w:ascii="Arial" w:hAnsi="Arial"/>
          <w:bCs w:val="0"/>
        </w:rPr>
        <w:t>urgência</w:t>
      </w:r>
      <w:r w:rsidRPr="00437721">
        <w:rPr>
          <w:rFonts w:ascii="Arial" w:hAnsi="Arial"/>
          <w:bCs w:val="0"/>
        </w:rPr>
        <w:t xml:space="preserve"> quanto eletivo. </w:t>
      </w:r>
    </w:p>
    <w:p w:rsidR="00AF05DD" w:rsidRPr="00437721" w:rsidRDefault="00AF05DD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</w:rPr>
        <w:t>LEITO DE INTERNAÇÃO</w:t>
      </w:r>
      <w:r w:rsidRPr="00437721">
        <w:rPr>
          <w:rFonts w:ascii="Arial" w:hAnsi="Arial"/>
          <w:bCs w:val="0"/>
        </w:rPr>
        <w:t xml:space="preserve">: </w:t>
      </w:r>
      <w:r w:rsidRPr="00437721">
        <w:rPr>
          <w:rFonts w:ascii="Arial" w:hAnsi="Arial"/>
        </w:rPr>
        <w:t xml:space="preserve">Recurso físico limitado, existente em estabelecimento </w:t>
      </w:r>
      <w:r w:rsidR="00E7245B" w:rsidRPr="00437721">
        <w:rPr>
          <w:rFonts w:ascii="Arial" w:hAnsi="Arial"/>
        </w:rPr>
        <w:t xml:space="preserve">executante, </w:t>
      </w:r>
      <w:r w:rsidRPr="00437721">
        <w:rPr>
          <w:rFonts w:ascii="Arial" w:hAnsi="Arial"/>
        </w:rPr>
        <w:t xml:space="preserve">que compõe a grade de informação do sistema de regulação, </w:t>
      </w:r>
      <w:r w:rsidRPr="00437721">
        <w:rPr>
          <w:rFonts w:ascii="Arial" w:hAnsi="Arial"/>
        </w:rPr>
        <w:lastRenderedPageBreak/>
        <w:t>habitualmente utilizado para internação</w:t>
      </w:r>
      <w:r w:rsidR="00587BA8" w:rsidRPr="00437721">
        <w:rPr>
          <w:rFonts w:ascii="Arial" w:hAnsi="Arial"/>
        </w:rPr>
        <w:t>, liberado no sistema a partir da alta de um usuário</w:t>
      </w:r>
      <w:r w:rsidRPr="00437721">
        <w:rPr>
          <w:rFonts w:ascii="Arial" w:hAnsi="Arial"/>
        </w:rPr>
        <w:t xml:space="preserve">. </w:t>
      </w:r>
    </w:p>
    <w:p w:rsidR="00AF05DD" w:rsidRPr="00437721" w:rsidRDefault="00AF05DD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</w:rPr>
        <w:t xml:space="preserve">RECURSO DA URGÊNCIA </w:t>
      </w:r>
      <w:r w:rsidRPr="00437721">
        <w:rPr>
          <w:rFonts w:ascii="Arial" w:hAnsi="Arial"/>
          <w:bCs w:val="0"/>
        </w:rPr>
        <w:t xml:space="preserve">- </w:t>
      </w:r>
      <w:r w:rsidRPr="00437721">
        <w:rPr>
          <w:rFonts w:ascii="Arial" w:hAnsi="Arial"/>
        </w:rPr>
        <w:t xml:space="preserve">Via de acesso estratégico </w:t>
      </w:r>
      <w:r w:rsidR="006248FA" w:rsidRPr="00437721">
        <w:rPr>
          <w:rFonts w:ascii="Arial" w:hAnsi="Arial"/>
        </w:rPr>
        <w:t>a</w:t>
      </w:r>
      <w:r w:rsidRPr="00437721">
        <w:rPr>
          <w:rFonts w:ascii="Arial" w:hAnsi="Arial"/>
        </w:rPr>
        <w:t xml:space="preserve"> serviços de referências pactuados ou instituídos</w:t>
      </w:r>
      <w:r w:rsidR="006248FA" w:rsidRPr="00437721">
        <w:rPr>
          <w:rFonts w:ascii="Arial" w:hAnsi="Arial"/>
        </w:rPr>
        <w:t>,</w:t>
      </w:r>
      <w:r w:rsidRPr="00437721">
        <w:rPr>
          <w:rFonts w:ascii="Arial" w:hAnsi="Arial"/>
        </w:rPr>
        <w:t xml:space="preserve"> onde o acesso </w:t>
      </w:r>
      <w:r w:rsidRPr="00437721">
        <w:rPr>
          <w:rFonts w:ascii="Arial" w:hAnsi="Arial"/>
          <w:u w:val="single"/>
        </w:rPr>
        <w:t>ao leito hospitalar</w:t>
      </w:r>
      <w:r w:rsidRPr="00437721">
        <w:rPr>
          <w:rFonts w:ascii="Arial" w:hAnsi="Arial"/>
        </w:rPr>
        <w:t xml:space="preserve"> é definido exclusivamente pelo médico regulador.</w:t>
      </w:r>
    </w:p>
    <w:p w:rsidR="00AF05DD" w:rsidRPr="00437721" w:rsidRDefault="00AF05DD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</w:rPr>
        <w:t xml:space="preserve">RECURSO </w:t>
      </w:r>
      <w:r w:rsidRPr="00437721">
        <w:rPr>
          <w:rFonts w:ascii="Arial" w:hAnsi="Arial"/>
          <w:b/>
        </w:rPr>
        <w:t>DE AUTOGESTÃO</w:t>
      </w:r>
      <w:r w:rsidRPr="00437721">
        <w:rPr>
          <w:rFonts w:ascii="Arial" w:hAnsi="Arial"/>
        </w:rPr>
        <w:t xml:space="preserve"> – Autointernação - Via de acesso regulado para internação com origem do estabelecimento solicitante (Pronto Socorro, Ambulatório e Eletiva)</w:t>
      </w:r>
      <w:r w:rsidR="00587BA8" w:rsidRPr="00437721">
        <w:rPr>
          <w:rFonts w:ascii="Arial" w:hAnsi="Arial"/>
        </w:rPr>
        <w:t>.</w:t>
      </w:r>
      <w:r w:rsidRPr="00437721">
        <w:rPr>
          <w:rFonts w:ascii="Arial" w:hAnsi="Arial"/>
        </w:rPr>
        <w:t xml:space="preserve"> </w:t>
      </w:r>
    </w:p>
    <w:p w:rsidR="00AF05DD" w:rsidRPr="00437721" w:rsidRDefault="00AF05DD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/>
          <w:bCs w:val="0"/>
        </w:rPr>
      </w:pPr>
      <w:r w:rsidRPr="00437721">
        <w:rPr>
          <w:rFonts w:ascii="Arial" w:hAnsi="Arial"/>
          <w:b/>
        </w:rPr>
        <w:t xml:space="preserve">INTERNAÇÃO REGULADA - </w:t>
      </w:r>
      <w:r w:rsidRPr="00437721">
        <w:rPr>
          <w:rFonts w:ascii="Arial" w:hAnsi="Arial"/>
        </w:rPr>
        <w:t>Todos os pacientes colocados no sistema de informação na tela do estabelecimento em status “Aguardando Confirmação“ que foram internados conforme o perfil do estabelecimento descrito no convênio celebrado junto a SESA</w:t>
      </w:r>
      <w:r w:rsidRPr="00437721">
        <w:rPr>
          <w:rFonts w:ascii="Arial" w:hAnsi="Arial"/>
          <w:bCs w:val="0"/>
        </w:rPr>
        <w:t>.</w:t>
      </w:r>
    </w:p>
    <w:p w:rsidR="00587BA8" w:rsidRPr="00437721" w:rsidRDefault="00AF05DD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</w:rPr>
        <w:t>UNIDADES SOLICITANTES</w:t>
      </w:r>
      <w:r w:rsidRPr="00437721">
        <w:rPr>
          <w:rFonts w:ascii="Arial" w:hAnsi="Arial"/>
          <w:bCs w:val="0"/>
        </w:rPr>
        <w:t xml:space="preserve">: </w:t>
      </w:r>
      <w:r w:rsidR="006248FA" w:rsidRPr="00437721">
        <w:rPr>
          <w:rFonts w:ascii="Arial" w:hAnsi="Arial"/>
          <w:bCs w:val="0"/>
        </w:rPr>
        <w:t>E</w:t>
      </w:r>
      <w:r w:rsidRPr="00437721">
        <w:rPr>
          <w:rFonts w:ascii="Arial" w:hAnsi="Arial"/>
          <w:bCs w:val="0"/>
        </w:rPr>
        <w:t xml:space="preserve">stabelecimento </w:t>
      </w:r>
      <w:r w:rsidR="006248FA" w:rsidRPr="00437721">
        <w:rPr>
          <w:rFonts w:ascii="Arial" w:hAnsi="Arial"/>
          <w:bCs w:val="0"/>
        </w:rPr>
        <w:t>de S</w:t>
      </w:r>
      <w:r w:rsidRPr="00437721">
        <w:rPr>
          <w:rFonts w:ascii="Arial" w:hAnsi="Arial"/>
          <w:bCs w:val="0"/>
        </w:rPr>
        <w:t xml:space="preserve">aúde que solicitam o serviço de internação, a saber: </w:t>
      </w:r>
      <w:r w:rsidR="00587BA8" w:rsidRPr="00437721">
        <w:rPr>
          <w:rFonts w:ascii="Arial" w:hAnsi="Arial"/>
          <w:bCs w:val="0"/>
        </w:rPr>
        <w:t xml:space="preserve">Hospitais, </w:t>
      </w:r>
      <w:r w:rsidRPr="00437721">
        <w:rPr>
          <w:rFonts w:ascii="Arial" w:hAnsi="Arial"/>
          <w:bCs w:val="0"/>
        </w:rPr>
        <w:t>Pronto Atendimento</w:t>
      </w:r>
      <w:r w:rsidR="00045156">
        <w:rPr>
          <w:rFonts w:ascii="Arial" w:hAnsi="Arial"/>
          <w:bCs w:val="0"/>
        </w:rPr>
        <w:t>,</w:t>
      </w:r>
      <w:r w:rsidRPr="00437721">
        <w:rPr>
          <w:rFonts w:ascii="Arial" w:hAnsi="Arial"/>
          <w:bCs w:val="0"/>
        </w:rPr>
        <w:t xml:space="preserve"> </w:t>
      </w:r>
      <w:proofErr w:type="spellStart"/>
      <w:r w:rsidRPr="00437721">
        <w:rPr>
          <w:rFonts w:ascii="Arial" w:hAnsi="Arial"/>
          <w:bCs w:val="0"/>
        </w:rPr>
        <w:t>UPAs</w:t>
      </w:r>
      <w:proofErr w:type="spellEnd"/>
      <w:r w:rsidRPr="00437721">
        <w:rPr>
          <w:rFonts w:ascii="Arial" w:hAnsi="Arial"/>
          <w:bCs w:val="0"/>
        </w:rPr>
        <w:t xml:space="preserve">, </w:t>
      </w:r>
      <w:r w:rsidR="00045156">
        <w:rPr>
          <w:rFonts w:ascii="Arial" w:hAnsi="Arial"/>
          <w:bCs w:val="0"/>
        </w:rPr>
        <w:t>P</w:t>
      </w:r>
      <w:r w:rsidR="00587BA8" w:rsidRPr="00437721">
        <w:rPr>
          <w:rFonts w:ascii="Arial" w:hAnsi="Arial"/>
          <w:bCs w:val="0"/>
        </w:rPr>
        <w:t xml:space="preserve">ronto </w:t>
      </w:r>
      <w:r w:rsidRPr="00437721">
        <w:rPr>
          <w:rFonts w:ascii="Arial" w:hAnsi="Arial"/>
          <w:bCs w:val="0"/>
        </w:rPr>
        <w:t>Socorro,</w:t>
      </w:r>
      <w:r w:rsidR="00045156">
        <w:rPr>
          <w:rFonts w:ascii="Arial" w:hAnsi="Arial"/>
          <w:bCs w:val="0"/>
        </w:rPr>
        <w:t xml:space="preserve"> </w:t>
      </w:r>
      <w:r w:rsidR="00587BA8" w:rsidRPr="00437721">
        <w:rPr>
          <w:rFonts w:ascii="Arial" w:hAnsi="Arial"/>
          <w:bCs w:val="0"/>
        </w:rPr>
        <w:t xml:space="preserve">e </w:t>
      </w:r>
      <w:r w:rsidR="00045156">
        <w:rPr>
          <w:rFonts w:ascii="Arial" w:hAnsi="Arial"/>
          <w:bCs w:val="0"/>
        </w:rPr>
        <w:t>U</w:t>
      </w:r>
      <w:r w:rsidR="00587BA8" w:rsidRPr="00437721">
        <w:rPr>
          <w:rFonts w:ascii="Arial" w:hAnsi="Arial"/>
          <w:bCs w:val="0"/>
        </w:rPr>
        <w:t xml:space="preserve">nidades da Atenção Primária de Saúde, definidas como estratégicas pela SESA para acesso regulado. </w:t>
      </w:r>
    </w:p>
    <w:p w:rsidR="00AF05DD" w:rsidRPr="00437721" w:rsidRDefault="00AF05DD" w:rsidP="003F67A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</w:rPr>
        <w:t>UNIDADES EXECUTANTES</w:t>
      </w:r>
      <w:r w:rsidRPr="00437721">
        <w:rPr>
          <w:rFonts w:ascii="Arial" w:hAnsi="Arial"/>
          <w:bCs w:val="0"/>
        </w:rPr>
        <w:t>: São definidas como os estabelecimentos de saúde que ofertam seus serviços ao SUS</w:t>
      </w:r>
      <w:r w:rsidR="003F67AB" w:rsidRPr="00437721">
        <w:rPr>
          <w:rFonts w:ascii="Arial" w:hAnsi="Arial"/>
          <w:bCs w:val="0"/>
        </w:rPr>
        <w:t>,</w:t>
      </w:r>
      <w:r w:rsidRPr="00437721">
        <w:rPr>
          <w:rFonts w:ascii="Arial" w:hAnsi="Arial"/>
          <w:bCs w:val="0"/>
        </w:rPr>
        <w:t xml:space="preserve"> realiza</w:t>
      </w:r>
      <w:r w:rsidR="003F67AB" w:rsidRPr="00437721">
        <w:rPr>
          <w:rFonts w:ascii="Arial" w:hAnsi="Arial"/>
          <w:bCs w:val="0"/>
        </w:rPr>
        <w:t>ndo</w:t>
      </w:r>
      <w:r w:rsidRPr="00437721">
        <w:rPr>
          <w:rFonts w:ascii="Arial" w:hAnsi="Arial"/>
          <w:bCs w:val="0"/>
        </w:rPr>
        <w:t xml:space="preserve"> internações em leitos próprios </w:t>
      </w:r>
      <w:r w:rsidR="003F67AB" w:rsidRPr="00437721">
        <w:rPr>
          <w:rFonts w:ascii="Arial" w:hAnsi="Arial"/>
          <w:bCs w:val="0"/>
        </w:rPr>
        <w:t>disponibilizados à</w:t>
      </w:r>
      <w:r w:rsidRPr="00437721">
        <w:rPr>
          <w:rFonts w:ascii="Arial" w:hAnsi="Arial"/>
          <w:bCs w:val="0"/>
        </w:rPr>
        <w:t xml:space="preserve"> Regulação de Internação. </w:t>
      </w:r>
    </w:p>
    <w:p w:rsidR="00AF05DD" w:rsidRPr="00437721" w:rsidRDefault="00AF05DD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</w:rPr>
        <w:t>UNIDADES SOLICITANTES/EXECUTANTES</w:t>
      </w:r>
      <w:r w:rsidR="003F67AB" w:rsidRPr="00437721">
        <w:rPr>
          <w:rFonts w:ascii="Arial" w:hAnsi="Arial"/>
          <w:bCs w:val="0"/>
        </w:rPr>
        <w:t>: Estabelecimentos que executam o atendimento com acesso de porta aberta</w:t>
      </w:r>
      <w:r w:rsidR="00602728" w:rsidRPr="00437721">
        <w:rPr>
          <w:rFonts w:ascii="Arial" w:hAnsi="Arial"/>
          <w:bCs w:val="0"/>
        </w:rPr>
        <w:t xml:space="preserve"> </w:t>
      </w:r>
      <w:r w:rsidR="003F67AB" w:rsidRPr="00437721">
        <w:rPr>
          <w:rFonts w:ascii="Arial" w:hAnsi="Arial"/>
          <w:bCs w:val="0"/>
        </w:rPr>
        <w:t>(pronto socorro)</w:t>
      </w:r>
      <w:r w:rsidR="00EA5B6C">
        <w:rPr>
          <w:rFonts w:ascii="Arial" w:hAnsi="Arial"/>
          <w:bCs w:val="0"/>
        </w:rPr>
        <w:t>;</w:t>
      </w:r>
      <w:r w:rsidR="003F67AB" w:rsidRPr="00437721">
        <w:rPr>
          <w:rFonts w:ascii="Arial" w:hAnsi="Arial"/>
          <w:bCs w:val="0"/>
        </w:rPr>
        <w:t xml:space="preserve"> ambulatório</w:t>
      </w:r>
      <w:r w:rsidR="00EA5B6C">
        <w:rPr>
          <w:rFonts w:ascii="Arial" w:hAnsi="Arial"/>
          <w:bCs w:val="0"/>
        </w:rPr>
        <w:t>s</w:t>
      </w:r>
      <w:r w:rsidR="003F67AB" w:rsidRPr="00437721">
        <w:rPr>
          <w:rFonts w:ascii="Arial" w:hAnsi="Arial"/>
          <w:bCs w:val="0"/>
        </w:rPr>
        <w:t xml:space="preserve"> de </w:t>
      </w:r>
      <w:r w:rsidRPr="00437721">
        <w:rPr>
          <w:rFonts w:ascii="Arial" w:hAnsi="Arial"/>
          <w:bCs w:val="0"/>
        </w:rPr>
        <w:t xml:space="preserve">atendimentos especializados que solicitam </w:t>
      </w:r>
      <w:r w:rsidR="003F67AB" w:rsidRPr="00437721">
        <w:rPr>
          <w:rFonts w:ascii="Arial" w:hAnsi="Arial"/>
          <w:bCs w:val="0"/>
        </w:rPr>
        <w:t xml:space="preserve">autorização à regulação de leitos para acesso </w:t>
      </w:r>
      <w:r w:rsidR="00602728" w:rsidRPr="00437721">
        <w:rPr>
          <w:rFonts w:ascii="Arial" w:hAnsi="Arial"/>
          <w:bCs w:val="0"/>
        </w:rPr>
        <w:t>à</w:t>
      </w:r>
      <w:r w:rsidR="003F67AB" w:rsidRPr="00437721">
        <w:rPr>
          <w:rFonts w:ascii="Arial" w:hAnsi="Arial"/>
          <w:bCs w:val="0"/>
        </w:rPr>
        <w:t xml:space="preserve"> </w:t>
      </w:r>
      <w:r w:rsidRPr="00437721">
        <w:rPr>
          <w:rFonts w:ascii="Arial" w:hAnsi="Arial"/>
          <w:bCs w:val="0"/>
        </w:rPr>
        <w:t>sua própria oferta</w:t>
      </w:r>
      <w:r w:rsidR="003F67AB" w:rsidRPr="00437721">
        <w:rPr>
          <w:rFonts w:ascii="Arial" w:hAnsi="Arial"/>
          <w:bCs w:val="0"/>
        </w:rPr>
        <w:t xml:space="preserve"> de leitos</w:t>
      </w:r>
      <w:r w:rsidR="00EA5B6C">
        <w:rPr>
          <w:rFonts w:ascii="Arial" w:hAnsi="Arial"/>
          <w:bCs w:val="0"/>
        </w:rPr>
        <w:t>;</w:t>
      </w:r>
      <w:r w:rsidR="003F67AB" w:rsidRPr="00437721">
        <w:rPr>
          <w:rFonts w:ascii="Arial" w:hAnsi="Arial"/>
          <w:bCs w:val="0"/>
        </w:rPr>
        <w:t xml:space="preserve"> </w:t>
      </w:r>
      <w:r w:rsidR="00EA5B6C" w:rsidRPr="00E86E9E">
        <w:rPr>
          <w:rFonts w:ascii="Arial" w:hAnsi="Arial"/>
          <w:bCs w:val="0"/>
          <w:color w:val="auto"/>
        </w:rPr>
        <w:t>ambulatórios</w:t>
      </w:r>
      <w:r w:rsidR="00EA5B6C">
        <w:rPr>
          <w:rFonts w:ascii="Arial" w:hAnsi="Arial"/>
          <w:bCs w:val="0"/>
        </w:rPr>
        <w:t xml:space="preserve"> que</w:t>
      </w:r>
      <w:r w:rsidRPr="00437721">
        <w:rPr>
          <w:rFonts w:ascii="Arial" w:hAnsi="Arial"/>
          <w:bCs w:val="0"/>
        </w:rPr>
        <w:t xml:space="preserve"> não dispõe de vaga ou resolubilidade solicitam </w:t>
      </w:r>
      <w:r w:rsidR="003F67AB" w:rsidRPr="00437721">
        <w:rPr>
          <w:rFonts w:ascii="Arial" w:hAnsi="Arial"/>
          <w:bCs w:val="0"/>
        </w:rPr>
        <w:t xml:space="preserve">a transferência dos usuários </w:t>
      </w:r>
      <w:r w:rsidRPr="00437721">
        <w:rPr>
          <w:rFonts w:ascii="Arial" w:hAnsi="Arial"/>
          <w:bCs w:val="0"/>
        </w:rPr>
        <w:t>para outras unidades.</w:t>
      </w:r>
    </w:p>
    <w:p w:rsidR="00AF05DD" w:rsidRPr="00437721" w:rsidRDefault="00AF05DD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</w:rPr>
        <w:t xml:space="preserve">HOSPITAL VIRTUAL: </w:t>
      </w:r>
      <w:r w:rsidRPr="00437721">
        <w:rPr>
          <w:rFonts w:ascii="Arial" w:eastAsia="Calibri" w:hAnsi="Arial"/>
        </w:rPr>
        <w:t>Hospital sem acesso ao sistema operacional de regulação.</w:t>
      </w:r>
    </w:p>
    <w:p w:rsidR="003F67AB" w:rsidRPr="00437721" w:rsidRDefault="00AF05DD" w:rsidP="003F67A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</w:rPr>
        <w:t xml:space="preserve">LEITO VIRTUAL: </w:t>
      </w:r>
      <w:r w:rsidR="003F67AB" w:rsidRPr="00437721">
        <w:rPr>
          <w:rFonts w:ascii="Arial" w:hAnsi="Arial"/>
          <w:bCs w:val="0"/>
        </w:rPr>
        <w:t>Recurso</w:t>
      </w:r>
      <w:r w:rsidRPr="00437721">
        <w:rPr>
          <w:rFonts w:ascii="Arial" w:hAnsi="Arial"/>
          <w:bCs w:val="0"/>
        </w:rPr>
        <w:t xml:space="preserve"> </w:t>
      </w:r>
      <w:r w:rsidR="003F67AB" w:rsidRPr="00437721">
        <w:rPr>
          <w:rFonts w:ascii="Arial" w:hAnsi="Arial"/>
          <w:bCs w:val="0"/>
        </w:rPr>
        <w:t>não considerado real, representa no sistema uma possibilidade de oferta que depende da liberação do estabelecimento para ser executado internação, identificado através de contato direto (censo por telefone)</w:t>
      </w:r>
    </w:p>
    <w:p w:rsidR="00AF05DD" w:rsidRPr="00437721" w:rsidRDefault="003F67AB" w:rsidP="003F67A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</w:rPr>
        <w:t>STATUS:</w:t>
      </w:r>
      <w:r w:rsidRPr="00437721">
        <w:rPr>
          <w:rFonts w:ascii="Arial" w:hAnsi="Arial"/>
          <w:bCs w:val="0"/>
        </w:rPr>
        <w:t xml:space="preserve"> </w:t>
      </w:r>
      <w:r w:rsidR="00AF05DD" w:rsidRPr="00437721">
        <w:rPr>
          <w:rFonts w:ascii="Arial" w:hAnsi="Arial"/>
          <w:bCs w:val="0"/>
        </w:rPr>
        <w:t>No sistema operacional de regulação, cada solicitação pode se encontrar nas seguintes situações: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t>Em digitação</w:t>
      </w:r>
      <w:r w:rsidRPr="00437721">
        <w:rPr>
          <w:rFonts w:ascii="Arial" w:hAnsi="Arial"/>
          <w:bCs w:val="0"/>
        </w:rPr>
        <w:t>: está havendo inserção ou cadastro de informações.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t>Aguardando Regulação</w:t>
      </w:r>
      <w:r w:rsidRPr="00437721">
        <w:rPr>
          <w:rFonts w:ascii="Arial" w:hAnsi="Arial"/>
          <w:bCs w:val="0"/>
        </w:rPr>
        <w:t>: quando a solicitação está aguardando definição da necessidade clínica ou do tipo de leito.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lastRenderedPageBreak/>
        <w:t>Regulado</w:t>
      </w:r>
      <w:r w:rsidRPr="00437721">
        <w:rPr>
          <w:rFonts w:ascii="Arial" w:hAnsi="Arial"/>
          <w:bCs w:val="0"/>
        </w:rPr>
        <w:t>: solicitação que foi aceita no processo regulatório e que será processada em razão do acesso ao recurso definido pelo Médico Regulador.</w:t>
      </w:r>
      <w:r w:rsidRPr="00437721">
        <w:rPr>
          <w:rFonts w:ascii="Arial" w:hAnsi="Arial"/>
          <w:b/>
          <w:bCs w:val="0"/>
        </w:rPr>
        <w:t xml:space="preserve"> 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t>Aguardando disponibilidade</w:t>
      </w:r>
      <w:r w:rsidRPr="00437721">
        <w:rPr>
          <w:rFonts w:ascii="Arial" w:hAnsi="Arial"/>
          <w:bCs w:val="0"/>
        </w:rPr>
        <w:t>: quando a solicitação está aguardando liberação de um leito para ser alocado no executante, na tentativa de internação.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t>Aguardando confirmação</w:t>
      </w:r>
      <w:r w:rsidRPr="00437721">
        <w:rPr>
          <w:rFonts w:ascii="Arial" w:hAnsi="Arial"/>
          <w:bCs w:val="0"/>
        </w:rPr>
        <w:t>: quando já foi identificado leito disponível em executante, adequado para a solicitação, estando já na tela do executante para que a solicitação possa vir a ser aceita ou rejeitada.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t>Reserva rejeitada</w:t>
      </w:r>
      <w:r w:rsidRPr="00437721">
        <w:rPr>
          <w:rFonts w:ascii="Arial" w:hAnsi="Arial"/>
          <w:bCs w:val="0"/>
        </w:rPr>
        <w:t>: ação do executante quando o hospital executante rejeita a solicitação de internação.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t>Rejeitado</w:t>
      </w:r>
      <w:r w:rsidRPr="00437721">
        <w:rPr>
          <w:rFonts w:ascii="Arial" w:hAnsi="Arial"/>
          <w:bCs w:val="0"/>
        </w:rPr>
        <w:t xml:space="preserve">: ação do médico regulador da Central de Regulação de Internação, quando </w:t>
      </w:r>
      <w:r w:rsidR="00150317" w:rsidRPr="00437721">
        <w:rPr>
          <w:rFonts w:ascii="Arial" w:hAnsi="Arial"/>
          <w:bCs w:val="0"/>
        </w:rPr>
        <w:t>ele</w:t>
      </w:r>
      <w:r w:rsidRPr="00437721">
        <w:rPr>
          <w:rFonts w:ascii="Arial" w:hAnsi="Arial"/>
          <w:bCs w:val="0"/>
        </w:rPr>
        <w:t xml:space="preserve"> retorna a solicitação para que haja atualização de quadro clínico, ou quando há alguma informação relevante pendente por mais de 2 horas sem resposta, ou ainda quando a solicitação não possa ser adequadamente tratada pela Central de Regulação de Inter</w:t>
      </w:r>
      <w:r w:rsidR="003F67AB" w:rsidRPr="00437721">
        <w:rPr>
          <w:rFonts w:ascii="Arial" w:hAnsi="Arial"/>
          <w:bCs w:val="0"/>
        </w:rPr>
        <w:t xml:space="preserve">nação (por ex.: nos casos tempo </w:t>
      </w:r>
      <w:r w:rsidRPr="00437721">
        <w:rPr>
          <w:rFonts w:ascii="Arial" w:hAnsi="Arial"/>
          <w:bCs w:val="0"/>
        </w:rPr>
        <w:t>dependentes</w:t>
      </w:r>
      <w:r w:rsidR="00437721" w:rsidRPr="00437721">
        <w:rPr>
          <w:rFonts w:ascii="Arial" w:hAnsi="Arial"/>
          <w:bCs w:val="0"/>
        </w:rPr>
        <w:t>;</w:t>
      </w:r>
      <w:r w:rsidRPr="00437721">
        <w:rPr>
          <w:rFonts w:ascii="Arial" w:hAnsi="Arial"/>
          <w:bCs w:val="0"/>
        </w:rPr>
        <w:t xml:space="preserve"> deverão ser buscadas as referências já pactuadas ou acionado o SAMU</w:t>
      </w:r>
      <w:r w:rsidR="00437721" w:rsidRPr="00437721">
        <w:rPr>
          <w:rFonts w:ascii="Arial" w:hAnsi="Arial"/>
          <w:bCs w:val="0"/>
        </w:rPr>
        <w:t>;</w:t>
      </w:r>
      <w:r w:rsidRPr="00437721">
        <w:rPr>
          <w:rFonts w:ascii="Arial" w:hAnsi="Arial"/>
          <w:bCs w:val="0"/>
        </w:rPr>
        <w:t xml:space="preserve"> a necessidade de consultas e exames ou procedimentos deverão ser reguladas pelo NERCE</w:t>
      </w:r>
      <w:r w:rsidR="00437721" w:rsidRPr="00437721">
        <w:rPr>
          <w:rFonts w:ascii="Arial" w:hAnsi="Arial"/>
          <w:bCs w:val="0"/>
        </w:rPr>
        <w:t>;</w:t>
      </w:r>
      <w:r w:rsidRPr="00437721">
        <w:rPr>
          <w:rFonts w:ascii="Arial" w:hAnsi="Arial"/>
          <w:bCs w:val="0"/>
        </w:rPr>
        <w:t xml:space="preserve"> as necessidades de medicamentos deverão ser direcionadas à farmácia estadual, dentre outros).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t>Aguardando esclarecimento</w:t>
      </w:r>
      <w:r w:rsidRPr="00437721">
        <w:rPr>
          <w:rFonts w:ascii="Arial" w:hAnsi="Arial"/>
          <w:bCs w:val="0"/>
        </w:rPr>
        <w:t>: quando o médico regulador solicita maiores informações acerca do paciente (muitas vezes solicitadas pelos executantes, servindo, portanto, de intermediário na comunicação entre executantes e solicitantes).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</w:rPr>
        <w:t>Reserva confirmada</w:t>
      </w:r>
      <w:r w:rsidRPr="00437721">
        <w:rPr>
          <w:rFonts w:ascii="Arial" w:hAnsi="Arial"/>
          <w:bCs w:val="0"/>
        </w:rPr>
        <w:t>: ação do hospital executante quando aceita a solicitação de internação.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t>Aguardando remoção</w:t>
      </w:r>
      <w:r w:rsidRPr="00437721">
        <w:rPr>
          <w:rFonts w:ascii="Arial" w:hAnsi="Arial"/>
          <w:bCs w:val="0"/>
        </w:rPr>
        <w:t>: ação do solicitante depois de confirmada a liberação do leito</w:t>
      </w:r>
      <w:r w:rsidR="00150317" w:rsidRPr="00437721">
        <w:rPr>
          <w:rFonts w:ascii="Arial" w:hAnsi="Arial"/>
          <w:bCs w:val="0"/>
        </w:rPr>
        <w:t>,</w:t>
      </w:r>
      <w:r w:rsidRPr="00437721">
        <w:rPr>
          <w:rFonts w:ascii="Arial" w:hAnsi="Arial"/>
          <w:bCs w:val="0"/>
        </w:rPr>
        <w:t xml:space="preserve"> trata-se apenas de uma atualização de status no sistema operacional de regulação e não </w:t>
      </w:r>
      <w:r w:rsidR="00150317" w:rsidRPr="00437721">
        <w:rPr>
          <w:rFonts w:ascii="Arial" w:hAnsi="Arial"/>
          <w:bCs w:val="0"/>
        </w:rPr>
        <w:t>de solicitação d</w:t>
      </w:r>
      <w:r w:rsidRPr="00437721">
        <w:rPr>
          <w:rFonts w:ascii="Arial" w:hAnsi="Arial"/>
          <w:bCs w:val="0"/>
        </w:rPr>
        <w:t>o serviço de remoção (para solicitar remoção ao NERI o solicitante deve entrar em cont</w:t>
      </w:r>
      <w:r w:rsidR="006248FA" w:rsidRPr="00437721">
        <w:rPr>
          <w:rFonts w:ascii="Arial" w:hAnsi="Arial"/>
          <w:bCs w:val="0"/>
        </w:rPr>
        <w:t>ato pelo telefone (27)3346-4300</w:t>
      </w:r>
      <w:r w:rsidR="00F75A42" w:rsidRPr="00437721">
        <w:rPr>
          <w:rFonts w:ascii="Arial" w:hAnsi="Arial"/>
          <w:bCs w:val="0"/>
        </w:rPr>
        <w:t>)</w:t>
      </w:r>
      <w:r w:rsidR="00150317" w:rsidRPr="00437721">
        <w:rPr>
          <w:rFonts w:ascii="Arial" w:hAnsi="Arial"/>
          <w:bCs w:val="0"/>
        </w:rPr>
        <w:t>.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t>Em trânsito</w:t>
      </w:r>
      <w:r w:rsidRPr="00437721">
        <w:rPr>
          <w:rFonts w:ascii="Arial" w:hAnsi="Arial"/>
          <w:bCs w:val="0"/>
        </w:rPr>
        <w:t>: ação do solicitante quando o paciente já está se deslocando para o hospital executante.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lastRenderedPageBreak/>
        <w:t>Internado</w:t>
      </w:r>
      <w:r w:rsidRPr="00437721">
        <w:rPr>
          <w:rFonts w:ascii="Arial" w:hAnsi="Arial"/>
          <w:bCs w:val="0"/>
        </w:rPr>
        <w:t>: ação do hospital executante, quando o paciente já está internado no leito.</w:t>
      </w:r>
    </w:p>
    <w:p w:rsidR="00AF05DD" w:rsidRPr="00437721" w:rsidRDefault="00AF05DD" w:rsidP="00E5522D">
      <w:pPr>
        <w:pStyle w:val="PargrafodaLista"/>
        <w:numPr>
          <w:ilvl w:val="0"/>
          <w:numId w:val="16"/>
        </w:numPr>
        <w:spacing w:after="200" w:line="360" w:lineRule="auto"/>
        <w:jc w:val="both"/>
        <w:rPr>
          <w:rFonts w:ascii="Arial" w:hAnsi="Arial"/>
          <w:bCs w:val="0"/>
        </w:rPr>
      </w:pPr>
      <w:r w:rsidRPr="00437721">
        <w:rPr>
          <w:rFonts w:ascii="Arial" w:hAnsi="Arial"/>
          <w:b/>
          <w:bCs w:val="0"/>
          <w:i/>
        </w:rPr>
        <w:t>Alta</w:t>
      </w:r>
      <w:r w:rsidRPr="00437721">
        <w:rPr>
          <w:rFonts w:ascii="Arial" w:hAnsi="Arial"/>
          <w:bCs w:val="0"/>
        </w:rPr>
        <w:t>: ação do hospital executante, quando o paciente está de alta, pelos seguintes motivos: óbito, evasão, administrativa, transferência, melhorada</w:t>
      </w:r>
      <w:r w:rsidR="00A7706E" w:rsidRPr="00437721">
        <w:rPr>
          <w:rFonts w:ascii="Arial" w:hAnsi="Arial"/>
          <w:bCs w:val="0"/>
        </w:rPr>
        <w:t>.</w:t>
      </w:r>
      <w:r w:rsidR="006248FA" w:rsidRPr="00437721">
        <w:rPr>
          <w:rFonts w:ascii="Arial" w:hAnsi="Arial"/>
          <w:bCs w:val="0"/>
        </w:rPr>
        <w:t xml:space="preserve"> </w:t>
      </w:r>
      <w:r w:rsidR="00A7706E" w:rsidRPr="00437721">
        <w:rPr>
          <w:rFonts w:ascii="Arial" w:hAnsi="Arial"/>
          <w:bCs w:val="0"/>
        </w:rPr>
        <w:t>A referida</w:t>
      </w:r>
      <w:r w:rsidR="006248FA" w:rsidRPr="00437721">
        <w:rPr>
          <w:rFonts w:ascii="Arial" w:hAnsi="Arial"/>
          <w:bCs w:val="0"/>
        </w:rPr>
        <w:t xml:space="preserve"> alteração no status libera o recurso para ser utilizado por outro usuário</w:t>
      </w:r>
      <w:r w:rsidRPr="00437721">
        <w:rPr>
          <w:rFonts w:ascii="Arial" w:hAnsi="Arial"/>
          <w:bCs w:val="0"/>
        </w:rPr>
        <w:t>.</w:t>
      </w:r>
    </w:p>
    <w:p w:rsidR="007A758A" w:rsidRPr="00437721" w:rsidRDefault="00304B24" w:rsidP="00E5522D">
      <w:pPr>
        <w:pStyle w:val="PargrafodaLista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/>
          <w:bCs w:val="0"/>
          <w:color w:val="auto"/>
        </w:rPr>
      </w:pPr>
      <w:r w:rsidRPr="00437721">
        <w:rPr>
          <w:rFonts w:ascii="Arial" w:hAnsi="Arial"/>
          <w:b/>
          <w:bCs w:val="0"/>
        </w:rPr>
        <w:t>UNIDADES FUNCIONAIS ENVOLVIDAS</w:t>
      </w:r>
      <w:r w:rsidR="007F1E35" w:rsidRPr="00437721">
        <w:rPr>
          <w:rFonts w:ascii="Arial" w:hAnsi="Arial"/>
          <w:b/>
          <w:bCs w:val="0"/>
        </w:rPr>
        <w:t xml:space="preserve"> </w:t>
      </w:r>
    </w:p>
    <w:p w:rsidR="007F1E35" w:rsidRPr="00437721" w:rsidRDefault="007F1E35" w:rsidP="00E7245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auto"/>
        </w:rPr>
      </w:pPr>
      <w:r w:rsidRPr="00437721">
        <w:rPr>
          <w:rFonts w:ascii="Arial" w:hAnsi="Arial"/>
          <w:bCs w:val="0"/>
          <w:color w:val="auto"/>
        </w:rPr>
        <w:t xml:space="preserve">O NERI </w:t>
      </w:r>
      <w:r w:rsidR="006248FA" w:rsidRPr="00437721">
        <w:rPr>
          <w:rFonts w:ascii="Arial" w:hAnsi="Arial"/>
          <w:bCs w:val="0"/>
          <w:color w:val="auto"/>
        </w:rPr>
        <w:t xml:space="preserve">– NÚCLEO ESPECIAL DE REGULAÇÃO DE INTERNAÇÃO </w:t>
      </w:r>
      <w:r w:rsidRPr="00437721">
        <w:rPr>
          <w:rFonts w:ascii="Arial" w:hAnsi="Arial"/>
          <w:bCs w:val="0"/>
          <w:color w:val="auto"/>
        </w:rPr>
        <w:t xml:space="preserve">é o </w:t>
      </w:r>
      <w:r w:rsidR="006248FA" w:rsidRPr="00437721">
        <w:rPr>
          <w:rFonts w:ascii="Arial" w:hAnsi="Arial"/>
          <w:bCs w:val="0"/>
          <w:color w:val="auto"/>
        </w:rPr>
        <w:t xml:space="preserve">espaço institucional da Secretaria de Saúde Estadual </w:t>
      </w:r>
      <w:r w:rsidRPr="00437721">
        <w:rPr>
          <w:rFonts w:ascii="Arial" w:hAnsi="Arial"/>
          <w:bCs w:val="0"/>
          <w:color w:val="auto"/>
        </w:rPr>
        <w:t xml:space="preserve">responsável pela regulação do acesso </w:t>
      </w:r>
      <w:r w:rsidR="006248FA" w:rsidRPr="00437721">
        <w:rPr>
          <w:rFonts w:ascii="Arial" w:hAnsi="Arial"/>
          <w:bCs w:val="0"/>
          <w:color w:val="auto"/>
        </w:rPr>
        <w:t xml:space="preserve">ao recurso leito </w:t>
      </w:r>
      <w:r w:rsidR="00D44AF2">
        <w:rPr>
          <w:rFonts w:ascii="Arial" w:hAnsi="Arial"/>
          <w:bCs w:val="0"/>
          <w:color w:val="auto"/>
        </w:rPr>
        <w:t>h</w:t>
      </w:r>
      <w:r w:rsidR="006248FA" w:rsidRPr="00437721">
        <w:rPr>
          <w:rFonts w:ascii="Arial" w:hAnsi="Arial"/>
          <w:bCs w:val="0"/>
          <w:color w:val="auto"/>
        </w:rPr>
        <w:t>ospitalar</w:t>
      </w:r>
      <w:r w:rsidR="00A7706E" w:rsidRPr="00437721">
        <w:rPr>
          <w:rFonts w:ascii="Arial" w:hAnsi="Arial"/>
          <w:bCs w:val="0"/>
          <w:color w:val="auto"/>
        </w:rPr>
        <w:t>.</w:t>
      </w:r>
      <w:r w:rsidR="00E7245B" w:rsidRPr="00437721">
        <w:rPr>
          <w:rFonts w:ascii="Arial" w:hAnsi="Arial"/>
          <w:bCs w:val="0"/>
          <w:color w:val="auto"/>
        </w:rPr>
        <w:t xml:space="preserve"> </w:t>
      </w:r>
      <w:r w:rsidR="00A7706E" w:rsidRPr="00437721">
        <w:rPr>
          <w:rFonts w:ascii="Arial" w:hAnsi="Arial"/>
          <w:bCs w:val="0"/>
          <w:color w:val="auto"/>
        </w:rPr>
        <w:t>O</w:t>
      </w:r>
      <w:r w:rsidR="00E7245B" w:rsidRPr="00437721">
        <w:rPr>
          <w:rFonts w:ascii="Arial" w:hAnsi="Arial"/>
          <w:bCs w:val="0"/>
          <w:color w:val="auto"/>
        </w:rPr>
        <w:t xml:space="preserve"> gerenciamento das informações é feito por um s</w:t>
      </w:r>
      <w:r w:rsidR="006248FA" w:rsidRPr="00437721">
        <w:rPr>
          <w:rFonts w:ascii="Arial" w:hAnsi="Arial"/>
          <w:bCs w:val="0"/>
          <w:color w:val="auto"/>
        </w:rPr>
        <w:t xml:space="preserve">istema de informação operacional </w:t>
      </w:r>
      <w:r w:rsidRPr="00437721">
        <w:rPr>
          <w:rFonts w:ascii="Arial" w:hAnsi="Arial"/>
          <w:bCs w:val="0"/>
          <w:color w:val="auto"/>
        </w:rPr>
        <w:t>de acesso via web</w:t>
      </w:r>
      <w:r w:rsidR="006248FA" w:rsidRPr="00437721">
        <w:rPr>
          <w:rFonts w:ascii="Arial" w:hAnsi="Arial"/>
          <w:bCs w:val="0"/>
          <w:color w:val="auto"/>
        </w:rPr>
        <w:t>, atualizado conforme as informações fornecidas pelos usuários</w:t>
      </w:r>
      <w:r w:rsidRPr="00437721">
        <w:rPr>
          <w:rFonts w:ascii="Arial" w:hAnsi="Arial"/>
          <w:bCs w:val="0"/>
          <w:color w:val="auto"/>
        </w:rPr>
        <w:t xml:space="preserve"> solicitantes e executantes</w:t>
      </w:r>
      <w:r w:rsidR="00E7245B" w:rsidRPr="00437721">
        <w:rPr>
          <w:rFonts w:ascii="Arial" w:hAnsi="Arial"/>
          <w:bCs w:val="0"/>
          <w:color w:val="auto"/>
        </w:rPr>
        <w:t xml:space="preserve"> e profissionais reguladores</w:t>
      </w:r>
      <w:r w:rsidRPr="00437721">
        <w:rPr>
          <w:rFonts w:ascii="Arial" w:hAnsi="Arial"/>
          <w:bCs w:val="0"/>
          <w:color w:val="auto"/>
        </w:rPr>
        <w:t>.</w:t>
      </w:r>
    </w:p>
    <w:p w:rsidR="007A758A" w:rsidRPr="00437721" w:rsidRDefault="007A758A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auto"/>
        </w:rPr>
      </w:pPr>
      <w:r w:rsidRPr="00437721">
        <w:rPr>
          <w:rFonts w:ascii="Arial" w:hAnsi="Arial"/>
          <w:bCs w:val="0"/>
          <w:color w:val="auto"/>
        </w:rPr>
        <w:t>O NERI funciona em caráter de plantão, por 24 horas todos os dias da semana.</w:t>
      </w:r>
    </w:p>
    <w:p w:rsidR="007A758A" w:rsidRPr="00437721" w:rsidRDefault="007A758A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auto"/>
        </w:rPr>
      </w:pPr>
      <w:r w:rsidRPr="00437721">
        <w:rPr>
          <w:rFonts w:ascii="Arial" w:hAnsi="Arial"/>
          <w:bCs w:val="0"/>
          <w:color w:val="auto"/>
        </w:rPr>
        <w:t xml:space="preserve">Unidades funcionais envolvidas no processo: Núcleos Internos de Regulação dos </w:t>
      </w:r>
      <w:r w:rsidRPr="00437721">
        <w:rPr>
          <w:rFonts w:ascii="Arial" w:hAnsi="Arial"/>
          <w:bCs w:val="0"/>
        </w:rPr>
        <w:t xml:space="preserve">Hospitais </w:t>
      </w:r>
      <w:r w:rsidR="00A7706E" w:rsidRPr="00437721">
        <w:rPr>
          <w:rFonts w:ascii="Arial" w:hAnsi="Arial"/>
          <w:bCs w:val="0"/>
        </w:rPr>
        <w:t>E</w:t>
      </w:r>
      <w:r w:rsidRPr="00437721">
        <w:rPr>
          <w:rFonts w:ascii="Arial" w:hAnsi="Arial"/>
          <w:bCs w:val="0"/>
        </w:rPr>
        <w:t xml:space="preserve">staduais, </w:t>
      </w:r>
      <w:r w:rsidR="00A7706E" w:rsidRPr="00437721">
        <w:rPr>
          <w:rFonts w:ascii="Arial" w:hAnsi="Arial"/>
          <w:bCs w:val="0"/>
        </w:rPr>
        <w:t>H</w:t>
      </w:r>
      <w:r w:rsidRPr="00437721">
        <w:rPr>
          <w:rFonts w:ascii="Arial" w:hAnsi="Arial"/>
          <w:bCs w:val="0"/>
        </w:rPr>
        <w:t xml:space="preserve">ospitais </w:t>
      </w:r>
      <w:r w:rsidR="00A7706E" w:rsidRPr="00437721">
        <w:rPr>
          <w:rFonts w:ascii="Arial" w:hAnsi="Arial"/>
          <w:bCs w:val="0"/>
        </w:rPr>
        <w:t>F</w:t>
      </w:r>
      <w:r w:rsidRPr="00437721">
        <w:rPr>
          <w:rFonts w:ascii="Arial" w:hAnsi="Arial"/>
          <w:bCs w:val="0"/>
        </w:rPr>
        <w:t xml:space="preserve">ilantrópicos, </w:t>
      </w:r>
      <w:r w:rsidR="00A7706E" w:rsidRPr="00437721">
        <w:rPr>
          <w:rFonts w:ascii="Arial" w:hAnsi="Arial"/>
          <w:bCs w:val="0"/>
        </w:rPr>
        <w:t>H</w:t>
      </w:r>
      <w:r w:rsidRPr="00437721">
        <w:rPr>
          <w:rFonts w:ascii="Arial" w:hAnsi="Arial"/>
          <w:bCs w:val="0"/>
        </w:rPr>
        <w:t xml:space="preserve">ospitais </w:t>
      </w:r>
      <w:r w:rsidR="00A7706E" w:rsidRPr="00437721">
        <w:rPr>
          <w:rFonts w:ascii="Arial" w:hAnsi="Arial"/>
          <w:bCs w:val="0"/>
        </w:rPr>
        <w:t>C</w:t>
      </w:r>
      <w:r w:rsidRPr="00437721">
        <w:rPr>
          <w:rFonts w:ascii="Arial" w:hAnsi="Arial"/>
          <w:bCs w:val="0"/>
        </w:rPr>
        <w:t>onveniados e o N</w:t>
      </w:r>
      <w:r w:rsidR="00A7706E" w:rsidRPr="00437721">
        <w:rPr>
          <w:rFonts w:ascii="Arial" w:hAnsi="Arial"/>
          <w:bCs w:val="0"/>
        </w:rPr>
        <w:t>ERI</w:t>
      </w:r>
      <w:r w:rsidRPr="00437721">
        <w:rPr>
          <w:rFonts w:ascii="Arial" w:hAnsi="Arial"/>
          <w:bCs w:val="0"/>
        </w:rPr>
        <w:t>.</w:t>
      </w:r>
    </w:p>
    <w:p w:rsidR="007A758A" w:rsidRPr="00437721" w:rsidRDefault="007A758A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auto"/>
        </w:rPr>
      </w:pPr>
      <w:r w:rsidRPr="00437721">
        <w:rPr>
          <w:rFonts w:ascii="Arial" w:hAnsi="Arial"/>
          <w:color w:val="auto"/>
        </w:rPr>
        <w:t>Gestor do processo: NERI.</w:t>
      </w:r>
    </w:p>
    <w:p w:rsidR="00EA2E0A" w:rsidRPr="00E5522D" w:rsidRDefault="0084105B" w:rsidP="00E5522D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E5522D">
        <w:rPr>
          <w:rFonts w:ascii="Arial" w:hAnsi="Arial"/>
          <w:b/>
          <w:bCs w:val="0"/>
        </w:rPr>
        <w:t>CLIENTES</w:t>
      </w:r>
    </w:p>
    <w:p w:rsidR="007A758A" w:rsidRPr="00E5522D" w:rsidRDefault="007A758A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Os seguimentos de clientes atendidos diretamente pelo processo são:</w:t>
      </w:r>
    </w:p>
    <w:p w:rsidR="007A758A" w:rsidRPr="00E5522D" w:rsidRDefault="007A758A" w:rsidP="00E5522D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Hospitais próprios;</w:t>
      </w:r>
    </w:p>
    <w:p w:rsidR="007A758A" w:rsidRPr="00E5522D" w:rsidRDefault="007A758A" w:rsidP="00E5522D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Hospitais filantrópicos;</w:t>
      </w:r>
    </w:p>
    <w:p w:rsidR="007A758A" w:rsidRPr="00E5522D" w:rsidRDefault="007A758A" w:rsidP="00E5522D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 xml:space="preserve">Hospitais conveniados, </w:t>
      </w:r>
    </w:p>
    <w:p w:rsidR="007A758A" w:rsidRPr="00E5522D" w:rsidRDefault="007A758A" w:rsidP="00E5522D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Hospitais privados.</w:t>
      </w:r>
    </w:p>
    <w:p w:rsidR="007A758A" w:rsidRPr="00E5522D" w:rsidRDefault="007A758A" w:rsidP="00E5522D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Unidades e Pontos de atenção que prestam atendimento a usuários;</w:t>
      </w:r>
    </w:p>
    <w:p w:rsidR="007A758A" w:rsidRPr="00E5522D" w:rsidRDefault="007A758A" w:rsidP="00E5522D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Órgãos oficiais solicitantes.</w:t>
      </w:r>
    </w:p>
    <w:p w:rsidR="007A758A" w:rsidRPr="00E5522D" w:rsidRDefault="007A758A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  <w:color w:val="000000" w:themeColor="text1"/>
        </w:rPr>
        <w:t xml:space="preserve">Os estabelecimentos de saúde deverão </w:t>
      </w:r>
      <w:r w:rsidRPr="00E5522D">
        <w:rPr>
          <w:rFonts w:ascii="Arial" w:hAnsi="Arial"/>
          <w:color w:val="000000" w:themeColor="text1"/>
        </w:rPr>
        <w:t xml:space="preserve">designar profissional médico responsável (RT) pelo </w:t>
      </w:r>
      <w:r w:rsidRPr="00E5522D">
        <w:rPr>
          <w:rFonts w:ascii="Arial" w:hAnsi="Arial"/>
          <w:b/>
          <w:color w:val="000000" w:themeColor="text1"/>
        </w:rPr>
        <w:t>Núcleo Interno de Regulação - NIR</w:t>
      </w:r>
      <w:r w:rsidRPr="00E5522D">
        <w:rPr>
          <w:rFonts w:ascii="Arial" w:hAnsi="Arial"/>
          <w:color w:val="000000" w:themeColor="text1"/>
        </w:rPr>
        <w:t xml:space="preserve"> do estabelecimento, conforme </w:t>
      </w:r>
      <w:r w:rsidRPr="00E5522D">
        <w:rPr>
          <w:rFonts w:ascii="Arial" w:hAnsi="Arial"/>
          <w:color w:val="000000" w:themeColor="text1"/>
          <w:shd w:val="clear" w:color="auto" w:fill="FFFFFF"/>
        </w:rPr>
        <w:t>Política Nacional de Atenção Hospitalar (PNHOSP), instituída por meio da Portaria de Consolidação n.º 2, de 28 de setembro de 2017, este é o profissional que ser</w:t>
      </w:r>
      <w:r w:rsidR="00A7706E">
        <w:rPr>
          <w:rFonts w:ascii="Arial" w:hAnsi="Arial"/>
          <w:color w:val="000000" w:themeColor="text1"/>
          <w:shd w:val="clear" w:color="auto" w:fill="FFFFFF"/>
        </w:rPr>
        <w:t>á</w:t>
      </w:r>
      <w:r w:rsidRPr="00E5522D">
        <w:rPr>
          <w:rFonts w:ascii="Arial" w:hAnsi="Arial"/>
          <w:color w:val="000000" w:themeColor="text1"/>
          <w:shd w:val="clear" w:color="auto" w:fill="FFFFFF"/>
        </w:rPr>
        <w:t xml:space="preserve"> referência para definir o acesso ao estabelecimento</w:t>
      </w:r>
      <w:r w:rsidRPr="00E5522D">
        <w:rPr>
          <w:rFonts w:ascii="Arial" w:hAnsi="Arial"/>
          <w:color w:val="000000" w:themeColor="text1"/>
        </w:rPr>
        <w:t>.</w:t>
      </w:r>
    </w:p>
    <w:p w:rsidR="0084105B" w:rsidRPr="00E5522D" w:rsidRDefault="0084105B" w:rsidP="00E5522D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E5522D">
        <w:rPr>
          <w:rFonts w:ascii="Arial" w:hAnsi="Arial"/>
          <w:b/>
          <w:bCs w:val="0"/>
        </w:rPr>
        <w:t>RESULTADO</w:t>
      </w:r>
    </w:p>
    <w:p w:rsidR="007A758A" w:rsidRPr="00E5522D" w:rsidRDefault="007A758A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Os resultados esperados do processo são:</w:t>
      </w:r>
    </w:p>
    <w:p w:rsidR="007A758A" w:rsidRPr="00E5522D" w:rsidRDefault="007A758A" w:rsidP="00E5522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lastRenderedPageBreak/>
        <w:t>Solicitação em status “internado”;</w:t>
      </w:r>
    </w:p>
    <w:p w:rsidR="007A758A" w:rsidRPr="00E5522D" w:rsidRDefault="007A758A" w:rsidP="00E5522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Solicitação em status “</w:t>
      </w:r>
      <w:r w:rsidR="007F1E35" w:rsidRPr="00E5522D">
        <w:rPr>
          <w:rFonts w:ascii="Arial" w:hAnsi="Arial"/>
          <w:bCs w:val="0"/>
        </w:rPr>
        <w:t xml:space="preserve">reserva </w:t>
      </w:r>
      <w:r w:rsidRPr="00E5522D">
        <w:rPr>
          <w:rFonts w:ascii="Arial" w:hAnsi="Arial"/>
          <w:bCs w:val="0"/>
        </w:rPr>
        <w:t xml:space="preserve">rejeitada“ com </w:t>
      </w:r>
      <w:r w:rsidR="007F1E35" w:rsidRPr="00E5522D">
        <w:rPr>
          <w:rFonts w:ascii="Arial" w:hAnsi="Arial"/>
          <w:bCs w:val="0"/>
        </w:rPr>
        <w:t>as devidas justificativas;</w:t>
      </w:r>
    </w:p>
    <w:p w:rsidR="007A758A" w:rsidRPr="00E5522D" w:rsidRDefault="007A758A" w:rsidP="00E5522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Relatório para solicitação de pagamento</w:t>
      </w:r>
      <w:r w:rsidR="007F1E35" w:rsidRPr="00E5522D">
        <w:rPr>
          <w:rFonts w:ascii="Arial" w:hAnsi="Arial"/>
          <w:bCs w:val="0"/>
        </w:rPr>
        <w:t>.</w:t>
      </w:r>
      <w:r w:rsidRPr="00E5522D">
        <w:rPr>
          <w:rFonts w:ascii="Arial" w:hAnsi="Arial"/>
          <w:bCs w:val="0"/>
        </w:rPr>
        <w:t xml:space="preserve"> </w:t>
      </w:r>
    </w:p>
    <w:p w:rsidR="00EA2E0A" w:rsidRPr="00E5522D" w:rsidRDefault="00EA2E0A" w:rsidP="00E5522D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E5522D">
        <w:rPr>
          <w:rFonts w:ascii="Arial" w:hAnsi="Arial"/>
          <w:b/>
          <w:bCs w:val="0"/>
        </w:rPr>
        <w:t>EVENTO INICIAL</w:t>
      </w:r>
    </w:p>
    <w:p w:rsidR="00B87C62" w:rsidRPr="00E5522D" w:rsidRDefault="00B87C62" w:rsidP="00E5522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Os estímulos que disparam a execução do processo são:</w:t>
      </w:r>
    </w:p>
    <w:p w:rsidR="00B87C62" w:rsidRPr="00E7245B" w:rsidRDefault="00B87C62" w:rsidP="00E7245B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 xml:space="preserve">O recurso é liberado no sistema </w:t>
      </w:r>
      <w:r w:rsidR="00E7245B">
        <w:rPr>
          <w:rFonts w:ascii="Arial" w:hAnsi="Arial"/>
          <w:bCs w:val="0"/>
        </w:rPr>
        <w:t xml:space="preserve">pelo estabelecimento executante. </w:t>
      </w:r>
    </w:p>
    <w:p w:rsidR="00B87C62" w:rsidRPr="00E5522D" w:rsidRDefault="00B87C62" w:rsidP="00E5522D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 xml:space="preserve">O recurso visto na tela do </w:t>
      </w:r>
      <w:r w:rsidR="00E7245B">
        <w:rPr>
          <w:rFonts w:ascii="Arial" w:hAnsi="Arial"/>
          <w:bCs w:val="0"/>
        </w:rPr>
        <w:t xml:space="preserve">Médico </w:t>
      </w:r>
      <w:r w:rsidRPr="00E5522D">
        <w:rPr>
          <w:rFonts w:ascii="Arial" w:hAnsi="Arial"/>
          <w:bCs w:val="0"/>
        </w:rPr>
        <w:t xml:space="preserve">Regulador será associado a uma solicitação. </w:t>
      </w:r>
    </w:p>
    <w:p w:rsidR="00B87C62" w:rsidRPr="00E5522D" w:rsidRDefault="00B87C62" w:rsidP="00E5522D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</w:rPr>
        <w:t>A</w:t>
      </w:r>
      <w:r w:rsidR="00E7245B">
        <w:rPr>
          <w:rFonts w:ascii="Arial" w:hAnsi="Arial"/>
          <w:bCs w:val="0"/>
        </w:rPr>
        <w:t xml:space="preserve"> solicitação feita por um e</w:t>
      </w:r>
      <w:r w:rsidRPr="00E5522D">
        <w:rPr>
          <w:rFonts w:ascii="Arial" w:hAnsi="Arial"/>
          <w:bCs w:val="0"/>
        </w:rPr>
        <w:t>stabelecimento solicitante</w:t>
      </w:r>
      <w:r w:rsidR="00E7245B">
        <w:rPr>
          <w:rFonts w:ascii="Arial" w:hAnsi="Arial"/>
          <w:bCs w:val="0"/>
        </w:rPr>
        <w:t xml:space="preserve"> informa um</w:t>
      </w:r>
      <w:r w:rsidRPr="00E5522D">
        <w:rPr>
          <w:rFonts w:ascii="Arial" w:hAnsi="Arial"/>
        </w:rPr>
        <w:t xml:space="preserve"> laudo </w:t>
      </w:r>
      <w:r w:rsidR="00A7706E">
        <w:rPr>
          <w:rFonts w:ascii="Arial" w:hAnsi="Arial"/>
        </w:rPr>
        <w:t>m</w:t>
      </w:r>
      <w:r w:rsidRPr="00E5522D">
        <w:rPr>
          <w:rFonts w:ascii="Arial" w:hAnsi="Arial"/>
        </w:rPr>
        <w:t>édico via sistema de informação adotado para a Regulação</w:t>
      </w:r>
      <w:r w:rsidR="00E7245B">
        <w:rPr>
          <w:rFonts w:ascii="Arial" w:hAnsi="Arial"/>
        </w:rPr>
        <w:t xml:space="preserve"> com </w:t>
      </w:r>
      <w:r w:rsidRPr="00E5522D">
        <w:rPr>
          <w:rFonts w:ascii="Arial" w:hAnsi="Arial"/>
        </w:rPr>
        <w:t xml:space="preserve">os dados necessários </w:t>
      </w:r>
      <w:r w:rsidR="00915239">
        <w:rPr>
          <w:rFonts w:ascii="Arial" w:hAnsi="Arial"/>
        </w:rPr>
        <w:t xml:space="preserve">e </w:t>
      </w:r>
      <w:r w:rsidRPr="00E5522D">
        <w:rPr>
          <w:rFonts w:ascii="Arial" w:hAnsi="Arial"/>
        </w:rPr>
        <w:t xml:space="preserve">em conformidade às normas técnicas e administrativas para solicitação de leitos à Central de Regulação, descrita </w:t>
      </w:r>
      <w:r w:rsidR="007F1E35" w:rsidRPr="00E5522D">
        <w:rPr>
          <w:rFonts w:ascii="Arial" w:hAnsi="Arial"/>
        </w:rPr>
        <w:t>na</w:t>
      </w:r>
      <w:r w:rsidRPr="00E5522D">
        <w:rPr>
          <w:rFonts w:ascii="Arial" w:hAnsi="Arial"/>
          <w:b/>
        </w:rPr>
        <w:t xml:space="preserve"> RESOLUÇÃO N º 1186/10 </w:t>
      </w:r>
      <w:r w:rsidRPr="00E5522D">
        <w:rPr>
          <w:rFonts w:ascii="Arial" w:hAnsi="Arial"/>
          <w:b/>
          <w:color w:val="000000" w:themeColor="text1"/>
        </w:rPr>
        <w:t>CIB 14 DE DEZEMBRO DE 2010.</w:t>
      </w:r>
    </w:p>
    <w:p w:rsidR="00E7245B" w:rsidRPr="00E7245B" w:rsidRDefault="00B87C62" w:rsidP="00E5522D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5522D">
        <w:rPr>
          <w:rFonts w:ascii="Arial" w:hAnsi="Arial"/>
          <w:bCs w:val="0"/>
          <w:color w:val="000000" w:themeColor="text1"/>
        </w:rPr>
        <w:t xml:space="preserve">O acesso ao leito hospitalar é uma etapa de seguimento </w:t>
      </w:r>
      <w:r w:rsidR="00E7245B">
        <w:rPr>
          <w:rFonts w:ascii="Arial" w:hAnsi="Arial"/>
          <w:bCs w:val="0"/>
          <w:color w:val="000000" w:themeColor="text1"/>
        </w:rPr>
        <w:t xml:space="preserve">ao primeiro atendimento estabilização e a definição do recurso a ser utilizado depende do diagnóstico (sindrômico ou definitivo) </w:t>
      </w:r>
      <w:r w:rsidRPr="00E5522D">
        <w:rPr>
          <w:rFonts w:ascii="Arial" w:hAnsi="Arial"/>
          <w:bCs w:val="0"/>
          <w:color w:val="000000" w:themeColor="text1"/>
        </w:rPr>
        <w:t>do paciente</w:t>
      </w:r>
      <w:r w:rsidR="00E7245B">
        <w:rPr>
          <w:rFonts w:ascii="Arial" w:hAnsi="Arial"/>
          <w:bCs w:val="0"/>
          <w:color w:val="000000" w:themeColor="text1"/>
        </w:rPr>
        <w:t xml:space="preserve"> informado pelo médico assistente.</w:t>
      </w:r>
    </w:p>
    <w:p w:rsidR="00304B24" w:rsidRPr="00E5522D" w:rsidRDefault="00304B24" w:rsidP="00E5522D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E5522D">
        <w:rPr>
          <w:rFonts w:ascii="Arial" w:hAnsi="Arial"/>
          <w:b/>
          <w:bCs w:val="0"/>
        </w:rPr>
        <w:t>PROCEDIMENTOS</w:t>
      </w:r>
    </w:p>
    <w:p w:rsidR="007F1E35" w:rsidRPr="00E5522D" w:rsidRDefault="007F1E35" w:rsidP="00E5522D">
      <w:pPr>
        <w:tabs>
          <w:tab w:val="left" w:pos="1276"/>
        </w:tabs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E5522D">
        <w:rPr>
          <w:rFonts w:ascii="Arial" w:hAnsi="Arial"/>
          <w:b/>
          <w:color w:val="000000" w:themeColor="text1"/>
        </w:rPr>
        <w:t xml:space="preserve">T01. MONITORAR AS SOLICITAÇÕES DE INTERNAÇÃO A CADA DUAS HORAS </w:t>
      </w:r>
    </w:p>
    <w:p w:rsidR="0080501A" w:rsidRPr="0080501A" w:rsidRDefault="0080501A" w:rsidP="0080501A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/>
          <w:bCs w:val="0"/>
          <w:color w:val="000000" w:themeColor="text1"/>
        </w:rPr>
      </w:pPr>
      <w:r w:rsidRPr="00944337">
        <w:rPr>
          <w:rFonts w:ascii="Arial" w:eastAsia="Calibri" w:hAnsi="Arial"/>
          <w:bCs w:val="0"/>
          <w:color w:val="000000" w:themeColor="text1"/>
        </w:rPr>
        <w:t>O recurso visualizado pelo médico regulador no sistema de informação é considerado leito disponível</w:t>
      </w:r>
      <w:r>
        <w:rPr>
          <w:rFonts w:ascii="Arial" w:hAnsi="Arial"/>
          <w:bCs w:val="0"/>
          <w:color w:val="000000" w:themeColor="text1"/>
        </w:rPr>
        <w:t xml:space="preserve"> e ao executar a reserva do recurso aguarda a confirmação do mesmo para que a solicitação seja considerada resolvida. </w:t>
      </w:r>
    </w:p>
    <w:p w:rsidR="007F1E35" w:rsidRPr="00E5522D" w:rsidRDefault="007F1E35" w:rsidP="00E5522D">
      <w:pPr>
        <w:spacing w:after="200" w:line="360" w:lineRule="auto"/>
        <w:jc w:val="both"/>
        <w:rPr>
          <w:rFonts w:ascii="Arial" w:hAnsi="Arial"/>
        </w:rPr>
      </w:pPr>
      <w:r w:rsidRPr="00E5522D">
        <w:rPr>
          <w:rFonts w:ascii="Arial" w:hAnsi="Arial"/>
        </w:rPr>
        <w:t xml:space="preserve">Cabe ao NIR do estabelecimento executante: </w:t>
      </w:r>
    </w:p>
    <w:p w:rsidR="007C36A2" w:rsidRDefault="007C36A2" w:rsidP="00995A5A">
      <w:pPr>
        <w:pStyle w:val="PargrafodaLista"/>
        <w:numPr>
          <w:ilvl w:val="0"/>
          <w:numId w:val="23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Executar a confirmação da reserva do recurso. </w:t>
      </w:r>
    </w:p>
    <w:p w:rsidR="007F1E35" w:rsidRPr="00995A5A" w:rsidRDefault="00995A5A" w:rsidP="00995A5A">
      <w:pPr>
        <w:pStyle w:val="PargrafodaLista"/>
        <w:numPr>
          <w:ilvl w:val="0"/>
          <w:numId w:val="23"/>
        </w:numPr>
        <w:spacing w:after="200" w:line="360" w:lineRule="auto"/>
        <w:jc w:val="both"/>
        <w:rPr>
          <w:rFonts w:ascii="Arial" w:hAnsi="Arial"/>
        </w:rPr>
      </w:pPr>
      <w:r w:rsidRPr="00995A5A">
        <w:rPr>
          <w:rFonts w:ascii="Arial" w:hAnsi="Arial"/>
        </w:rPr>
        <w:t xml:space="preserve">Cumprir o tempo resposta de </w:t>
      </w:r>
      <w:r w:rsidR="007F1E35" w:rsidRPr="00995A5A">
        <w:rPr>
          <w:rFonts w:ascii="Arial" w:hAnsi="Arial"/>
        </w:rPr>
        <w:t>até 2 horas</w:t>
      </w:r>
      <w:r>
        <w:rPr>
          <w:rFonts w:ascii="Arial" w:hAnsi="Arial"/>
        </w:rPr>
        <w:t xml:space="preserve"> na</w:t>
      </w:r>
      <w:r w:rsidR="007F1E35" w:rsidRPr="00995A5A">
        <w:rPr>
          <w:rFonts w:ascii="Arial" w:hAnsi="Arial"/>
        </w:rPr>
        <w:t xml:space="preserve"> avalia</w:t>
      </w:r>
      <w:r w:rsidR="00ED49D7">
        <w:rPr>
          <w:rFonts w:ascii="Arial" w:hAnsi="Arial"/>
        </w:rPr>
        <w:t>ção</w:t>
      </w:r>
      <w:r w:rsidR="007F1E35" w:rsidRPr="00995A5A">
        <w:rPr>
          <w:rFonts w:ascii="Arial" w:hAnsi="Arial"/>
        </w:rPr>
        <w:t xml:space="preserve"> </w:t>
      </w:r>
      <w:r w:rsidR="00ED49D7">
        <w:rPr>
          <w:rFonts w:ascii="Arial" w:hAnsi="Arial"/>
        </w:rPr>
        <w:t>d</w:t>
      </w:r>
      <w:r w:rsidR="007F1E35" w:rsidRPr="00995A5A">
        <w:rPr>
          <w:rFonts w:ascii="Arial" w:hAnsi="Arial"/>
        </w:rPr>
        <w:t>a solicitação em status “Aguardando Confirmação</w:t>
      </w:r>
      <w:r w:rsidR="00ED49D7">
        <w:rPr>
          <w:rFonts w:ascii="Arial" w:hAnsi="Arial"/>
        </w:rPr>
        <w:t>”,</w:t>
      </w:r>
      <w:r w:rsidR="007F1E35" w:rsidRPr="00995A5A">
        <w:rPr>
          <w:rFonts w:ascii="Arial" w:hAnsi="Arial"/>
        </w:rPr>
        <w:t xml:space="preserve"> executadas pelo sistema informatizado de regulação.</w:t>
      </w:r>
    </w:p>
    <w:p w:rsidR="00995A5A" w:rsidRDefault="007F1E35" w:rsidP="00995A5A">
      <w:pPr>
        <w:pStyle w:val="PargrafodaLista"/>
        <w:numPr>
          <w:ilvl w:val="0"/>
          <w:numId w:val="23"/>
        </w:numPr>
        <w:spacing w:after="200" w:line="360" w:lineRule="auto"/>
        <w:jc w:val="both"/>
        <w:rPr>
          <w:rFonts w:ascii="Arial" w:hAnsi="Arial"/>
        </w:rPr>
      </w:pPr>
      <w:r w:rsidRPr="00E5522D">
        <w:rPr>
          <w:rFonts w:ascii="Arial" w:hAnsi="Arial"/>
        </w:rPr>
        <w:t xml:space="preserve">Garantir o acesso aos usuários do SUS </w:t>
      </w:r>
      <w:r w:rsidR="00995A5A">
        <w:rPr>
          <w:rFonts w:ascii="Arial" w:hAnsi="Arial"/>
        </w:rPr>
        <w:t>ao</w:t>
      </w:r>
      <w:r w:rsidRPr="00E5522D">
        <w:rPr>
          <w:rFonts w:ascii="Arial" w:hAnsi="Arial"/>
        </w:rPr>
        <w:t xml:space="preserve"> total de sua capacidade operacional de leitos de internação</w:t>
      </w:r>
      <w:r w:rsidR="00995A5A">
        <w:rPr>
          <w:rFonts w:ascii="Arial" w:hAnsi="Arial"/>
        </w:rPr>
        <w:t xml:space="preserve">, conforme </w:t>
      </w:r>
      <w:r w:rsidR="00E7245B">
        <w:rPr>
          <w:rFonts w:ascii="Arial" w:hAnsi="Arial"/>
        </w:rPr>
        <w:t>definido pela SESA</w:t>
      </w:r>
      <w:r w:rsidR="00995A5A">
        <w:rPr>
          <w:rFonts w:ascii="Arial" w:hAnsi="Arial"/>
        </w:rPr>
        <w:t>:</w:t>
      </w:r>
    </w:p>
    <w:p w:rsidR="00995A5A" w:rsidRDefault="00995A5A" w:rsidP="00995A5A">
      <w:pPr>
        <w:pStyle w:val="PargrafodaLista"/>
        <w:numPr>
          <w:ilvl w:val="1"/>
          <w:numId w:val="23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Hospitais da Rede P</w:t>
      </w:r>
      <w:r w:rsidR="00E7245B">
        <w:rPr>
          <w:rFonts w:ascii="Arial" w:hAnsi="Arial"/>
        </w:rPr>
        <w:t xml:space="preserve">rópria </w:t>
      </w:r>
      <w:r>
        <w:rPr>
          <w:rFonts w:ascii="Arial" w:hAnsi="Arial"/>
        </w:rPr>
        <w:t xml:space="preserve">- </w:t>
      </w:r>
      <w:r w:rsidR="00E7245B">
        <w:rPr>
          <w:rFonts w:ascii="Arial" w:hAnsi="Arial"/>
        </w:rPr>
        <w:t>ocupação</w:t>
      </w:r>
      <w:r>
        <w:rPr>
          <w:rFonts w:ascii="Arial" w:hAnsi="Arial"/>
        </w:rPr>
        <w:t xml:space="preserve"> recomendada no plano de metas.</w:t>
      </w:r>
    </w:p>
    <w:p w:rsidR="007F1E35" w:rsidRPr="00995A5A" w:rsidRDefault="00995A5A" w:rsidP="00995A5A">
      <w:pPr>
        <w:pStyle w:val="PargrafodaLista"/>
        <w:numPr>
          <w:ilvl w:val="1"/>
          <w:numId w:val="23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E</w:t>
      </w:r>
      <w:r w:rsidR="00E7245B" w:rsidRPr="00995A5A">
        <w:rPr>
          <w:rFonts w:ascii="Arial" w:hAnsi="Arial"/>
        </w:rPr>
        <w:t xml:space="preserve">stabelecimento </w:t>
      </w:r>
      <w:r>
        <w:rPr>
          <w:rFonts w:ascii="Arial" w:hAnsi="Arial"/>
        </w:rPr>
        <w:t>da R</w:t>
      </w:r>
      <w:r w:rsidRPr="00995A5A">
        <w:rPr>
          <w:rFonts w:ascii="Arial" w:hAnsi="Arial"/>
        </w:rPr>
        <w:t xml:space="preserve">ede </w:t>
      </w:r>
      <w:r>
        <w:rPr>
          <w:rFonts w:ascii="Arial" w:hAnsi="Arial"/>
        </w:rPr>
        <w:t>C</w:t>
      </w:r>
      <w:r w:rsidRPr="00995A5A">
        <w:rPr>
          <w:rFonts w:ascii="Arial" w:hAnsi="Arial"/>
        </w:rPr>
        <w:t>omplementar</w:t>
      </w:r>
      <w:r>
        <w:rPr>
          <w:rFonts w:ascii="Arial" w:hAnsi="Arial"/>
        </w:rPr>
        <w:t xml:space="preserve"> ocupação descrita em convênios celebrados e instrumentos contratuais (</w:t>
      </w:r>
      <w:r w:rsidR="00E7245B" w:rsidRPr="00995A5A">
        <w:rPr>
          <w:rFonts w:ascii="Arial" w:hAnsi="Arial"/>
        </w:rPr>
        <w:t>contratualizaç</w:t>
      </w:r>
      <w:r>
        <w:rPr>
          <w:rFonts w:ascii="Arial" w:hAnsi="Arial"/>
        </w:rPr>
        <w:t>ão, credenciamento)</w:t>
      </w:r>
      <w:r w:rsidR="007F1E35" w:rsidRPr="00995A5A">
        <w:rPr>
          <w:rFonts w:ascii="Arial" w:hAnsi="Arial"/>
        </w:rPr>
        <w:t>.</w:t>
      </w:r>
    </w:p>
    <w:p w:rsidR="007F1E35" w:rsidRPr="00E5522D" w:rsidRDefault="007F1E35" w:rsidP="00E5522D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/>
        </w:rPr>
      </w:pPr>
      <w:r w:rsidRPr="00E5522D">
        <w:rPr>
          <w:rFonts w:ascii="Arial" w:hAnsi="Arial"/>
        </w:rPr>
        <w:t xml:space="preserve">Em casos de não cumprimento do tempo resposta, responder e ser responsabilizado quando a demora no atendimento impactou diretamente na solução de acesso ao paciente, deteriorando o seu quadro de doença atual. </w:t>
      </w:r>
    </w:p>
    <w:p w:rsidR="007F1E35" w:rsidRPr="00E5522D" w:rsidRDefault="007F1E35" w:rsidP="00E5522D">
      <w:pPr>
        <w:pStyle w:val="PargrafodaLista"/>
        <w:tabs>
          <w:tab w:val="left" w:pos="1276"/>
        </w:tabs>
        <w:spacing w:after="20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E5522D">
        <w:rPr>
          <w:rFonts w:ascii="Arial" w:hAnsi="Arial"/>
          <w:bCs w:val="0"/>
          <w:color w:val="000000" w:themeColor="text1"/>
        </w:rPr>
        <w:t>Para executar esta ação é necessário:</w:t>
      </w:r>
    </w:p>
    <w:p w:rsidR="007F1E35" w:rsidRPr="00E5522D" w:rsidRDefault="007F1E35" w:rsidP="00E5522D">
      <w:pPr>
        <w:pStyle w:val="PargrafodaLista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>Acessar o sistema informatizado de regulação por meio do endereço www.saude.es.gov.br/regulacao, inserir os dados de login e senha e clicar em “entrar” (botão com o desenho de uma chave).</w:t>
      </w:r>
    </w:p>
    <w:p w:rsidR="007F1E35" w:rsidRPr="00E5522D" w:rsidRDefault="007F1E35" w:rsidP="00E5522D">
      <w:pPr>
        <w:pStyle w:val="PargrafodaLista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 xml:space="preserve">Selecionar o perfil “Executante” e o vínculo (hospital executante onde será confirmado o leito) e clicar novamente em “entrar”. </w:t>
      </w:r>
    </w:p>
    <w:p w:rsidR="007F1E35" w:rsidRPr="00E5522D" w:rsidRDefault="007F1E35" w:rsidP="00E5522D">
      <w:pPr>
        <w:pStyle w:val="PargrafodaLista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>Após realizar o login aparecerá a tela na qual é possível visualizar todas as solicitações que estão aguardando definição para internação.</w:t>
      </w:r>
    </w:p>
    <w:p w:rsidR="00C86225" w:rsidRPr="00E5522D" w:rsidRDefault="00C86225" w:rsidP="00E5522D">
      <w:pPr>
        <w:tabs>
          <w:tab w:val="left" w:pos="1276"/>
        </w:tabs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E5522D">
        <w:rPr>
          <w:rFonts w:ascii="Arial" w:hAnsi="Arial"/>
          <w:b/>
          <w:color w:val="000000" w:themeColor="text1"/>
        </w:rPr>
        <w:t>T0</w:t>
      </w:r>
      <w:r w:rsidR="007F1E35" w:rsidRPr="00E5522D">
        <w:rPr>
          <w:rFonts w:ascii="Arial" w:hAnsi="Arial"/>
          <w:b/>
          <w:color w:val="000000" w:themeColor="text1"/>
        </w:rPr>
        <w:t>2</w:t>
      </w:r>
      <w:r w:rsidRPr="00E5522D">
        <w:rPr>
          <w:rFonts w:ascii="Arial" w:hAnsi="Arial"/>
          <w:b/>
          <w:color w:val="000000" w:themeColor="text1"/>
        </w:rPr>
        <w:t>. AVALIAR SOLICITAÇÃO DE INTERNAÇÃO</w:t>
      </w:r>
    </w:p>
    <w:p w:rsidR="007C36A2" w:rsidRDefault="007C36A2" w:rsidP="00E5522D">
      <w:pPr>
        <w:pStyle w:val="PargrafodaLista"/>
        <w:tabs>
          <w:tab w:val="left" w:pos="1276"/>
        </w:tabs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>
        <w:rPr>
          <w:rFonts w:ascii="Arial" w:hAnsi="Arial"/>
          <w:bCs w:val="0"/>
          <w:color w:val="000000" w:themeColor="text1"/>
        </w:rPr>
        <w:t>Para avalia</w:t>
      </w:r>
      <w:r w:rsidR="00B11D98">
        <w:rPr>
          <w:rFonts w:ascii="Arial" w:hAnsi="Arial"/>
          <w:bCs w:val="0"/>
          <w:color w:val="000000" w:themeColor="text1"/>
        </w:rPr>
        <w:t>r</w:t>
      </w:r>
      <w:r>
        <w:rPr>
          <w:rFonts w:ascii="Arial" w:hAnsi="Arial"/>
          <w:bCs w:val="0"/>
          <w:color w:val="000000" w:themeColor="text1"/>
        </w:rPr>
        <w:t xml:space="preserve"> a solicitação definida no estabelecimento, o NIR poderá consultar o prontuário eletrônico disponível no Sistema de Informação.</w:t>
      </w:r>
    </w:p>
    <w:p w:rsidR="00E54657" w:rsidRPr="00E5522D" w:rsidRDefault="00E54657" w:rsidP="00E5522D">
      <w:pPr>
        <w:pStyle w:val="PargrafodaLista"/>
        <w:tabs>
          <w:tab w:val="left" w:pos="1276"/>
        </w:tabs>
        <w:spacing w:after="20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E5522D">
        <w:rPr>
          <w:rFonts w:ascii="Arial" w:hAnsi="Arial"/>
          <w:bCs w:val="0"/>
          <w:color w:val="000000" w:themeColor="text1"/>
        </w:rPr>
        <w:t>Para executar esta ação é necessário:</w:t>
      </w:r>
    </w:p>
    <w:p w:rsidR="00A65620" w:rsidRPr="00E5522D" w:rsidRDefault="00A65620" w:rsidP="00E5522D">
      <w:pPr>
        <w:pStyle w:val="PargrafodaLista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>Acessar o sistema informatizado de regulação por meio do endereço www.saude.es.gov.br/regulacao, inserir os dados de login e senha e clicar em “entrar” (botão com o desenho de uma chave).</w:t>
      </w:r>
    </w:p>
    <w:p w:rsidR="00A65620" w:rsidRPr="00E5522D" w:rsidRDefault="00A65620" w:rsidP="00E5522D">
      <w:pPr>
        <w:pStyle w:val="PargrafodaLista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 xml:space="preserve">Selecionar o perfil “Executante” e o vínculo (hospital executante onde será confirmado o leito) e clicar novamente em “entrar”. </w:t>
      </w:r>
    </w:p>
    <w:p w:rsidR="00A65620" w:rsidRPr="00E5522D" w:rsidRDefault="00A65620" w:rsidP="00E5522D">
      <w:pPr>
        <w:pStyle w:val="PargrafodaLista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>Após realizar o login, aparecerá a tela na qual é possível visualizar todas as solicitações que aparecem em que será possível confirmar ou não a disponibilidade do leito reservado pela Central de Regulação, realizar a internação e dar alta para o paciente bem como visualizar os dados da solicitação.</w:t>
      </w:r>
    </w:p>
    <w:p w:rsidR="00A65620" w:rsidRPr="00E5522D" w:rsidRDefault="00A65620" w:rsidP="00E5522D">
      <w:pPr>
        <w:pStyle w:val="PargrafodaLista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>Para visualizar todos os dados que constam em uma solicitação, selecione a solicitação desejada e observe que os campos “Quadro Clínico”, “Médico Solicitante”, “Médico Regulador”, “Resultados Exames Apoio Diagnóstico” e “Sinais Vitais” são automaticamente preenchido</w:t>
      </w:r>
      <w:r w:rsidR="0093405A">
        <w:rPr>
          <w:rFonts w:ascii="Arial" w:eastAsia="Calibri" w:hAnsi="Arial"/>
          <w:bCs w:val="0"/>
          <w:color w:val="000000" w:themeColor="text1"/>
        </w:rPr>
        <w:t>s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 com os dados informados pelos outros perfis durante o processo de solicitação e </w:t>
      </w:r>
      <w:r w:rsidR="0093405A">
        <w:rPr>
          <w:rFonts w:ascii="Arial" w:eastAsia="Calibri" w:hAnsi="Arial"/>
          <w:bCs w:val="0"/>
          <w:color w:val="000000" w:themeColor="text1"/>
        </w:rPr>
        <w:t>r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egulação. É possível </w:t>
      </w:r>
      <w:r w:rsidRPr="00E5522D">
        <w:rPr>
          <w:rFonts w:ascii="Arial" w:eastAsia="Calibri" w:hAnsi="Arial"/>
          <w:bCs w:val="0"/>
          <w:color w:val="000000" w:themeColor="text1"/>
        </w:rPr>
        <w:lastRenderedPageBreak/>
        <w:t>ainda verificar mais informações em relação a esta solicitação</w:t>
      </w:r>
      <w:r w:rsidR="0093405A">
        <w:rPr>
          <w:rFonts w:ascii="Arial" w:eastAsia="Calibri" w:hAnsi="Arial"/>
          <w:bCs w:val="0"/>
          <w:color w:val="000000" w:themeColor="text1"/>
        </w:rPr>
        <w:t>,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 </w:t>
      </w:r>
      <w:r w:rsidR="0093405A">
        <w:rPr>
          <w:rFonts w:ascii="Arial" w:eastAsia="Calibri" w:hAnsi="Arial"/>
          <w:bCs w:val="0"/>
          <w:color w:val="000000" w:themeColor="text1"/>
        </w:rPr>
        <w:t>após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 seleciona</w:t>
      </w:r>
      <w:r w:rsidR="0093405A">
        <w:rPr>
          <w:rFonts w:ascii="Arial" w:eastAsia="Calibri" w:hAnsi="Arial"/>
          <w:bCs w:val="0"/>
          <w:color w:val="000000" w:themeColor="text1"/>
        </w:rPr>
        <w:t>r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, clique no botão </w:t>
      </w:r>
      <w:r w:rsidRPr="00E5522D">
        <w:rPr>
          <w:rFonts w:ascii="Arial" w:eastAsia="Calibri" w:hAnsi="Arial"/>
          <w:color w:val="000000" w:themeColor="text1"/>
        </w:rPr>
        <w:t>“Dados da Solicitação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” na tela inicial, em seguida em </w:t>
      </w:r>
      <w:r w:rsidRPr="00E5522D">
        <w:rPr>
          <w:rFonts w:ascii="Arial" w:hAnsi="Arial"/>
          <w:color w:val="000000" w:themeColor="text1"/>
        </w:rPr>
        <w:t>“Espelho da Solicitação” e em “Imprimir”).</w:t>
      </w:r>
    </w:p>
    <w:p w:rsidR="00C86225" w:rsidRPr="00E5522D" w:rsidRDefault="00C86225" w:rsidP="00E5522D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E5522D">
        <w:rPr>
          <w:rFonts w:ascii="Arial" w:hAnsi="Arial"/>
          <w:b/>
          <w:color w:val="000000" w:themeColor="text1"/>
        </w:rPr>
        <w:t>T0</w:t>
      </w:r>
      <w:r w:rsidR="007F1E35" w:rsidRPr="00E5522D">
        <w:rPr>
          <w:rFonts w:ascii="Arial" w:hAnsi="Arial"/>
          <w:b/>
          <w:color w:val="000000" w:themeColor="text1"/>
        </w:rPr>
        <w:t>3</w:t>
      </w:r>
      <w:r w:rsidRPr="00E5522D">
        <w:rPr>
          <w:rFonts w:ascii="Arial" w:hAnsi="Arial"/>
          <w:b/>
          <w:color w:val="000000" w:themeColor="text1"/>
        </w:rPr>
        <w:t>. CONFIRMAR RESERVA DE VAGA</w:t>
      </w:r>
    </w:p>
    <w:p w:rsidR="00E54657" w:rsidRPr="00E5522D" w:rsidRDefault="00A65620" w:rsidP="00E5522D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>As solicitações que aparecem na tela do sistema informatizado do estabelecimento executante com a situação “Aguardando Confirmação” significam qu</w:t>
      </w:r>
      <w:r w:rsidR="00995A5A">
        <w:rPr>
          <w:rFonts w:ascii="Arial" w:eastAsia="Calibri" w:hAnsi="Arial"/>
          <w:bCs w:val="0"/>
          <w:color w:val="000000" w:themeColor="text1"/>
        </w:rPr>
        <w:t>e foram realizadas reservas de l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eito pelo </w:t>
      </w:r>
      <w:r w:rsidR="007C36A2">
        <w:rPr>
          <w:rFonts w:ascii="Arial" w:eastAsia="Calibri" w:hAnsi="Arial"/>
          <w:bCs w:val="0"/>
          <w:color w:val="000000" w:themeColor="text1"/>
        </w:rPr>
        <w:t>Médico Regulador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 em seu estabelecimento. </w:t>
      </w:r>
    </w:p>
    <w:p w:rsidR="00A65620" w:rsidRPr="00E5522D" w:rsidRDefault="00A65620" w:rsidP="00E5522D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>Diante disso, será necessár</w:t>
      </w:r>
      <w:r w:rsidR="007C36A2">
        <w:rPr>
          <w:rFonts w:ascii="Arial" w:eastAsia="Calibri" w:hAnsi="Arial"/>
          <w:bCs w:val="0"/>
          <w:color w:val="000000" w:themeColor="text1"/>
        </w:rPr>
        <w:t>io confirmar a reserva de leito.</w:t>
      </w:r>
    </w:p>
    <w:p w:rsidR="00E54657" w:rsidRPr="00E5522D" w:rsidRDefault="00E54657" w:rsidP="00E5522D">
      <w:pPr>
        <w:pStyle w:val="PargrafodaLista"/>
        <w:tabs>
          <w:tab w:val="left" w:pos="1276"/>
        </w:tabs>
        <w:spacing w:after="20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E5522D">
        <w:rPr>
          <w:rFonts w:ascii="Arial" w:hAnsi="Arial"/>
          <w:bCs w:val="0"/>
          <w:color w:val="000000" w:themeColor="text1"/>
        </w:rPr>
        <w:t>Para executar esta ação é necessário:</w:t>
      </w:r>
    </w:p>
    <w:p w:rsidR="00E54657" w:rsidRPr="00E5522D" w:rsidRDefault="00E54657" w:rsidP="00E5522D">
      <w:pPr>
        <w:pStyle w:val="PargrafodaLista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>Acessar o sistema informatizado de regulação por meio do endereço www.saude.es.gov.br/regulacao, inserir os dados de login e senha e clicar em “entrar” (botão com o desenho de uma chave).</w:t>
      </w:r>
    </w:p>
    <w:p w:rsidR="00E54657" w:rsidRPr="00E5522D" w:rsidRDefault="00E54657" w:rsidP="00E5522D">
      <w:pPr>
        <w:pStyle w:val="PargrafodaLista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 xml:space="preserve">Selecionar o perfil “Executante” e o vínculo (hospital executante onde será confirmado o leito) e clicar novamente em “entrar”. </w:t>
      </w:r>
    </w:p>
    <w:p w:rsidR="00E54657" w:rsidRPr="00E5522D" w:rsidRDefault="00A65620" w:rsidP="00E5522D">
      <w:pPr>
        <w:pStyle w:val="PargrafodaLista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 xml:space="preserve">Na tela inicial, selecione o paciente e clique em </w:t>
      </w:r>
      <w:r w:rsidRPr="00E5522D">
        <w:rPr>
          <w:rFonts w:ascii="Arial" w:eastAsia="Calibri" w:hAnsi="Arial"/>
          <w:color w:val="000000" w:themeColor="text1"/>
        </w:rPr>
        <w:t>“Confirmar disponibilidade”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. O sistema trará a tela para confirmação dos dados do paciente, o tipo de leito e especialidade. Note que nesta tela possui o campo "Observações". Neste campo você poderá realizar qualquer observação para o estabelecimento de origem (tais como o comparecimento com documentos, horário de chegada, orientações sobre translado do paciente, entre outras). </w:t>
      </w:r>
    </w:p>
    <w:p w:rsidR="00E54657" w:rsidRPr="00E5522D" w:rsidRDefault="00E54657" w:rsidP="00E5522D">
      <w:pPr>
        <w:pStyle w:val="PargrafodaLista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 xml:space="preserve">Para reservar o leito, clique em </w:t>
      </w:r>
      <w:r w:rsidRPr="00E5522D">
        <w:rPr>
          <w:rFonts w:ascii="Arial" w:eastAsia="Calibri" w:hAnsi="Arial"/>
          <w:color w:val="000000" w:themeColor="text1"/>
        </w:rPr>
        <w:t xml:space="preserve">“Confirmar Reserva”. </w:t>
      </w:r>
    </w:p>
    <w:p w:rsidR="00E54657" w:rsidRPr="00E5522D" w:rsidRDefault="005423EB" w:rsidP="00E5522D">
      <w:pPr>
        <w:pStyle w:val="PargrafodaLista"/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eastAsia="Calibri" w:hAnsi="Arial"/>
          <w:b/>
          <w:bCs w:val="0"/>
          <w:color w:val="000000" w:themeColor="text1"/>
        </w:rPr>
        <w:t>OBSERVAÇÃO: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 </w:t>
      </w:r>
      <w:r w:rsidR="00E54657" w:rsidRPr="00E5522D">
        <w:rPr>
          <w:rFonts w:ascii="Arial" w:eastAsia="Calibri" w:hAnsi="Arial"/>
          <w:bCs w:val="0"/>
          <w:color w:val="000000" w:themeColor="text1"/>
        </w:rPr>
        <w:t xml:space="preserve">Após confirmar a reserva, o botão </w:t>
      </w:r>
      <w:r w:rsidR="00E54657" w:rsidRPr="00E5522D">
        <w:rPr>
          <w:rFonts w:ascii="Arial" w:eastAsia="Calibri" w:hAnsi="Arial"/>
          <w:color w:val="000000" w:themeColor="text1"/>
        </w:rPr>
        <w:t xml:space="preserve">“Confirmar Disponibilidade” </w:t>
      </w:r>
      <w:r w:rsidR="00E54657" w:rsidRPr="00E5522D">
        <w:rPr>
          <w:rFonts w:ascii="Arial" w:eastAsia="Calibri" w:hAnsi="Arial"/>
          <w:bCs w:val="0"/>
          <w:color w:val="000000" w:themeColor="text1"/>
        </w:rPr>
        <w:t xml:space="preserve">é substituído pelo botão </w:t>
      </w:r>
      <w:r w:rsidRPr="00E5522D">
        <w:rPr>
          <w:rFonts w:ascii="Arial" w:eastAsia="Calibri" w:hAnsi="Arial"/>
          <w:bCs w:val="0"/>
          <w:color w:val="000000" w:themeColor="text1"/>
        </w:rPr>
        <w:t>“</w:t>
      </w:r>
      <w:r w:rsidR="00E54657" w:rsidRPr="00E5522D">
        <w:rPr>
          <w:rFonts w:ascii="Arial" w:eastAsia="Calibri" w:hAnsi="Arial"/>
          <w:color w:val="000000" w:themeColor="text1"/>
        </w:rPr>
        <w:t>Cancelar Reserva”</w:t>
      </w:r>
      <w:r w:rsidR="00E54657" w:rsidRPr="00E5522D">
        <w:rPr>
          <w:rFonts w:ascii="Arial" w:eastAsia="Calibri" w:hAnsi="Arial"/>
          <w:bCs w:val="0"/>
          <w:color w:val="000000" w:themeColor="text1"/>
        </w:rPr>
        <w:t>, que permite voltar à solicitação para o status anterior.</w:t>
      </w:r>
    </w:p>
    <w:p w:rsidR="00E5522D" w:rsidRPr="00E5522D" w:rsidRDefault="00E5522D" w:rsidP="00E5522D">
      <w:pPr>
        <w:pStyle w:val="PargrafodaLista"/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>Feito isto, se o leito for de emergência acionará o PROCESSO DE INTERNAÇÃO/TRANSFERÊNCIA. Caso seja um leito de Saúde Mental, acionará o PROCESSO DE GESTÃO DO ATENDIMENTO DA DEMANDA COMPULSÓRIA DE SAÚDE MENTAL.</w:t>
      </w:r>
    </w:p>
    <w:p w:rsidR="00C86225" w:rsidRPr="00E5522D" w:rsidRDefault="00E5522D" w:rsidP="007C36A2">
      <w:pPr>
        <w:rPr>
          <w:rFonts w:ascii="Arial" w:hAnsi="Arial"/>
          <w:b/>
          <w:color w:val="000000" w:themeColor="text1"/>
        </w:rPr>
      </w:pPr>
      <w:r w:rsidRPr="00E5522D">
        <w:rPr>
          <w:rFonts w:ascii="Arial" w:hAnsi="Arial"/>
          <w:b/>
          <w:color w:val="000000" w:themeColor="text1"/>
        </w:rPr>
        <w:t>T04</w:t>
      </w:r>
      <w:r w:rsidR="00C86225" w:rsidRPr="00E5522D">
        <w:rPr>
          <w:rFonts w:ascii="Arial" w:hAnsi="Arial"/>
          <w:b/>
          <w:color w:val="000000" w:themeColor="text1"/>
        </w:rPr>
        <w:t xml:space="preserve">. </w:t>
      </w:r>
      <w:r w:rsidRPr="00E5522D">
        <w:rPr>
          <w:rFonts w:ascii="Arial" w:hAnsi="Arial"/>
          <w:b/>
          <w:color w:val="000000" w:themeColor="text1"/>
        </w:rPr>
        <w:t>CONSULTAR</w:t>
      </w:r>
      <w:r w:rsidR="00C86225" w:rsidRPr="00E5522D">
        <w:rPr>
          <w:rFonts w:ascii="Arial" w:hAnsi="Arial"/>
          <w:b/>
          <w:color w:val="000000" w:themeColor="text1"/>
        </w:rPr>
        <w:t xml:space="preserve"> O NÚMERO DO PROCESSO DE COMPRA DE LEITO</w:t>
      </w:r>
      <w:r w:rsidRPr="00E5522D">
        <w:rPr>
          <w:rFonts w:ascii="Arial" w:hAnsi="Arial"/>
          <w:b/>
          <w:color w:val="000000" w:themeColor="text1"/>
        </w:rPr>
        <w:t xml:space="preserve"> NO SEP</w:t>
      </w:r>
    </w:p>
    <w:p w:rsidR="00E5522D" w:rsidRPr="00E5522D" w:rsidRDefault="00ED274F" w:rsidP="00E5522D">
      <w:pPr>
        <w:tabs>
          <w:tab w:val="left" w:pos="1276"/>
        </w:tabs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Após 7 dias úteis da execução da internação em </w:t>
      </w:r>
      <w:r w:rsidR="00E5522D" w:rsidRPr="00E5522D">
        <w:rPr>
          <w:rFonts w:ascii="Arial" w:hAnsi="Arial"/>
          <w:color w:val="000000" w:themeColor="text1"/>
        </w:rPr>
        <w:t xml:space="preserve">estabelecimento executante privado, </w:t>
      </w:r>
      <w:r>
        <w:rPr>
          <w:rFonts w:ascii="Arial" w:hAnsi="Arial"/>
          <w:color w:val="000000" w:themeColor="text1"/>
        </w:rPr>
        <w:t xml:space="preserve">o número do processo estará disponível </w:t>
      </w:r>
      <w:r w:rsidR="00E5522D" w:rsidRPr="00E5522D">
        <w:rPr>
          <w:rFonts w:ascii="Arial" w:hAnsi="Arial"/>
          <w:color w:val="000000" w:themeColor="text1"/>
        </w:rPr>
        <w:t>sistema eletrônico de protocolo</w:t>
      </w:r>
      <w:r w:rsidR="002B1AA2">
        <w:rPr>
          <w:rFonts w:ascii="Arial" w:hAnsi="Arial"/>
          <w:color w:val="000000" w:themeColor="text1"/>
        </w:rPr>
        <w:t>,</w:t>
      </w:r>
      <w:r w:rsidR="00E5522D" w:rsidRPr="00E5522D">
        <w:rPr>
          <w:rFonts w:ascii="Arial" w:hAnsi="Arial"/>
          <w:color w:val="000000" w:themeColor="text1"/>
        </w:rPr>
        <w:t xml:space="preserve"> </w:t>
      </w:r>
      <w:r w:rsidR="002B1AA2">
        <w:rPr>
          <w:rFonts w:ascii="Arial" w:hAnsi="Arial"/>
          <w:color w:val="000000" w:themeColor="text1"/>
        </w:rPr>
        <w:t>p</w:t>
      </w:r>
      <w:r w:rsidR="00E5522D" w:rsidRPr="00E5522D">
        <w:rPr>
          <w:rFonts w:ascii="Arial" w:hAnsi="Arial"/>
          <w:color w:val="000000" w:themeColor="text1"/>
        </w:rPr>
        <w:t>ara executar esta ação é necessário:</w:t>
      </w:r>
    </w:p>
    <w:p w:rsidR="00E5522D" w:rsidRPr="00437721" w:rsidRDefault="00E5522D" w:rsidP="00E5522D">
      <w:pPr>
        <w:pStyle w:val="PargrafodaLista"/>
        <w:numPr>
          <w:ilvl w:val="0"/>
          <w:numId w:val="25"/>
        </w:numPr>
        <w:tabs>
          <w:tab w:val="left" w:pos="1276"/>
        </w:tabs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37721">
        <w:rPr>
          <w:rFonts w:ascii="Arial" w:hAnsi="Arial"/>
          <w:color w:val="000000" w:themeColor="text1"/>
        </w:rPr>
        <w:lastRenderedPageBreak/>
        <w:t xml:space="preserve">Acessar o sistema eletrônico de protocolo por meio do endereço </w:t>
      </w:r>
      <w:proofErr w:type="gramStart"/>
      <w:r w:rsidRPr="00437721">
        <w:rPr>
          <w:rFonts w:ascii="Arial" w:hAnsi="Arial"/>
          <w:color w:val="000000" w:themeColor="text1"/>
        </w:rPr>
        <w:t>https://sistemas.es.gov.br/prodest/consultaprocesso ,</w:t>
      </w:r>
      <w:proofErr w:type="gramEnd"/>
      <w:r w:rsidRPr="00437721">
        <w:rPr>
          <w:rFonts w:ascii="Arial" w:hAnsi="Arial"/>
          <w:color w:val="000000" w:themeColor="text1"/>
        </w:rPr>
        <w:t xml:space="preserve"> inserir os dados de login e senha e efetuar a consulta. </w:t>
      </w:r>
    </w:p>
    <w:p w:rsidR="00C86225" w:rsidRPr="00E5522D" w:rsidRDefault="00C86225" w:rsidP="00E5522D">
      <w:pPr>
        <w:tabs>
          <w:tab w:val="left" w:pos="1276"/>
        </w:tabs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E5522D">
        <w:rPr>
          <w:rFonts w:ascii="Arial" w:hAnsi="Arial"/>
          <w:b/>
          <w:color w:val="000000" w:themeColor="text1"/>
        </w:rPr>
        <w:t>T0</w:t>
      </w:r>
      <w:r w:rsidR="00E5522D" w:rsidRPr="00E5522D">
        <w:rPr>
          <w:rFonts w:ascii="Arial" w:hAnsi="Arial"/>
          <w:b/>
          <w:color w:val="000000" w:themeColor="text1"/>
        </w:rPr>
        <w:t>5</w:t>
      </w:r>
      <w:r w:rsidRPr="00E5522D">
        <w:rPr>
          <w:rFonts w:ascii="Arial" w:hAnsi="Arial"/>
          <w:b/>
          <w:color w:val="000000" w:themeColor="text1"/>
        </w:rPr>
        <w:t>. INTERNAR PACIENTE</w:t>
      </w:r>
    </w:p>
    <w:p w:rsidR="00E54657" w:rsidRPr="00E5522D" w:rsidRDefault="00E54657" w:rsidP="00E5522D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>Quando a unidade Solicitante emite a “Guia de Transferência” a situação do paciente muda automaticamente para “Em Trânsito”, sinalizando que o paciente está se locomovendo da origem para a sua unidade. Assim, quando o paciente chegar é possível confirmar sua internação.</w:t>
      </w:r>
    </w:p>
    <w:p w:rsidR="00E54657" w:rsidRPr="00E5522D" w:rsidRDefault="00E54657" w:rsidP="00E5522D">
      <w:pPr>
        <w:pStyle w:val="PargrafodaLista"/>
        <w:tabs>
          <w:tab w:val="left" w:pos="1276"/>
        </w:tabs>
        <w:spacing w:after="20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E5522D">
        <w:rPr>
          <w:rFonts w:ascii="Arial" w:hAnsi="Arial"/>
          <w:bCs w:val="0"/>
          <w:color w:val="000000" w:themeColor="text1"/>
        </w:rPr>
        <w:t xml:space="preserve">Para executar </w:t>
      </w:r>
      <w:r w:rsidR="005423EB" w:rsidRPr="00E5522D">
        <w:rPr>
          <w:rFonts w:ascii="Arial" w:hAnsi="Arial"/>
          <w:bCs w:val="0"/>
          <w:color w:val="000000" w:themeColor="text1"/>
        </w:rPr>
        <w:t xml:space="preserve">a </w:t>
      </w:r>
      <w:r w:rsidRPr="00E5522D">
        <w:rPr>
          <w:rFonts w:ascii="Arial" w:hAnsi="Arial"/>
          <w:bCs w:val="0"/>
          <w:color w:val="000000" w:themeColor="text1"/>
        </w:rPr>
        <w:t xml:space="preserve">ação </w:t>
      </w:r>
      <w:r w:rsidR="005423EB" w:rsidRPr="00E5522D">
        <w:rPr>
          <w:rFonts w:ascii="Arial" w:hAnsi="Arial"/>
          <w:bCs w:val="0"/>
          <w:color w:val="000000" w:themeColor="text1"/>
        </w:rPr>
        <w:t xml:space="preserve">de confirmar internação </w:t>
      </w:r>
      <w:r w:rsidRPr="00E5522D">
        <w:rPr>
          <w:rFonts w:ascii="Arial" w:hAnsi="Arial"/>
          <w:bCs w:val="0"/>
          <w:color w:val="000000" w:themeColor="text1"/>
        </w:rPr>
        <w:t>é necessário:</w:t>
      </w:r>
    </w:p>
    <w:p w:rsidR="00E54657" w:rsidRPr="00E5522D" w:rsidRDefault="00E54657" w:rsidP="00E5522D">
      <w:pPr>
        <w:pStyle w:val="PargrafodaLista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 xml:space="preserve">Acessar o sistema informatizado de regulação por meio do endereço www.saude.es.gov.br/regulacao, inserir os dados de login e senha e clicar em “entrar” (botão com o desenho de uma chave). </w:t>
      </w:r>
    </w:p>
    <w:p w:rsidR="00E54657" w:rsidRPr="00E5522D" w:rsidRDefault="00E54657" w:rsidP="00E5522D">
      <w:pPr>
        <w:pStyle w:val="PargrafodaLista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 xml:space="preserve">Selecionar o perfil “Executante” e o vínculo (hospital executante onde será confirmado o leito) e clicar novamente em “entrar”. </w:t>
      </w:r>
    </w:p>
    <w:p w:rsidR="00E54657" w:rsidRPr="00E5522D" w:rsidRDefault="00E54657" w:rsidP="00E5522D">
      <w:pPr>
        <w:pStyle w:val="PargrafodaLista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 xml:space="preserve">Na tela principal, na coluna </w:t>
      </w:r>
      <w:r w:rsidRPr="00E5522D">
        <w:rPr>
          <w:rFonts w:ascii="Arial" w:eastAsia="Calibri" w:hAnsi="Arial"/>
          <w:color w:val="000000" w:themeColor="text1"/>
        </w:rPr>
        <w:t xml:space="preserve">“Situação” 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basta identificar aquelas que estão com o status </w:t>
      </w:r>
      <w:r w:rsidRPr="00E5522D">
        <w:rPr>
          <w:rFonts w:ascii="Arial" w:eastAsia="Calibri" w:hAnsi="Arial"/>
          <w:color w:val="000000" w:themeColor="text1"/>
        </w:rPr>
        <w:t>"Em Trânsito"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. </w:t>
      </w:r>
    </w:p>
    <w:p w:rsidR="00E54657" w:rsidRPr="00E5522D" w:rsidRDefault="00E54657" w:rsidP="00E5522D">
      <w:pPr>
        <w:pStyle w:val="PargrafodaLista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 xml:space="preserve">Para confirmar a chegada do paciente e realizar a sua internação, selecione a solicitação desejada e que está com a situação </w:t>
      </w:r>
      <w:r w:rsidRPr="00E5522D">
        <w:rPr>
          <w:rFonts w:ascii="Arial" w:eastAsia="Calibri" w:hAnsi="Arial"/>
          <w:color w:val="000000" w:themeColor="text1"/>
        </w:rPr>
        <w:t xml:space="preserve">“Em trânsito” 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e pressione o botão </w:t>
      </w:r>
      <w:r w:rsidRPr="00E5522D">
        <w:rPr>
          <w:rFonts w:ascii="Arial" w:eastAsia="Calibri" w:hAnsi="Arial"/>
          <w:color w:val="000000" w:themeColor="text1"/>
        </w:rPr>
        <w:t xml:space="preserve">"Confirmar Internação". </w:t>
      </w:r>
    </w:p>
    <w:p w:rsidR="00E54657" w:rsidRPr="00E5522D" w:rsidRDefault="00E54657" w:rsidP="00E5522D">
      <w:pPr>
        <w:pStyle w:val="PargrafodaLista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 xml:space="preserve">Na nova tela, será questionado se realmente deseja internar o paciente, basta clicar em </w:t>
      </w:r>
      <w:r w:rsidRPr="00E5522D">
        <w:rPr>
          <w:rFonts w:ascii="Arial" w:eastAsia="Calibri" w:hAnsi="Arial"/>
          <w:color w:val="000000" w:themeColor="text1"/>
        </w:rPr>
        <w:t xml:space="preserve">"SIM” </w:t>
      </w:r>
      <w:r w:rsidRPr="00E5522D">
        <w:rPr>
          <w:rFonts w:ascii="Arial" w:eastAsia="Calibri" w:hAnsi="Arial"/>
          <w:bCs w:val="0"/>
          <w:color w:val="000000" w:themeColor="text1"/>
        </w:rPr>
        <w:t>e automaticamente o sistema fará a internação do paciente.</w:t>
      </w:r>
    </w:p>
    <w:p w:rsidR="00C86225" w:rsidRPr="00E5522D" w:rsidRDefault="00E5522D" w:rsidP="00E5522D">
      <w:pPr>
        <w:tabs>
          <w:tab w:val="left" w:pos="1276"/>
        </w:tabs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E5522D">
        <w:rPr>
          <w:rFonts w:ascii="Arial" w:hAnsi="Arial"/>
          <w:b/>
          <w:color w:val="000000" w:themeColor="text1"/>
        </w:rPr>
        <w:t>T06</w:t>
      </w:r>
      <w:r w:rsidR="00C86225" w:rsidRPr="00E5522D">
        <w:rPr>
          <w:rFonts w:ascii="Arial" w:hAnsi="Arial"/>
          <w:b/>
          <w:color w:val="000000" w:themeColor="text1"/>
        </w:rPr>
        <w:t>. REGISTRAR ALTA IMEDIATA NO SISTEMA APÓS LIBERAÇÃO DO LEITO</w:t>
      </w:r>
    </w:p>
    <w:p w:rsidR="00944337" w:rsidRPr="00944337" w:rsidRDefault="0080501A" w:rsidP="00944337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>
        <w:rPr>
          <w:rFonts w:ascii="Arial" w:eastAsia="Calibri" w:hAnsi="Arial"/>
          <w:bCs w:val="0"/>
          <w:color w:val="000000" w:themeColor="text1"/>
        </w:rPr>
        <w:t>C</w:t>
      </w:r>
      <w:r w:rsidR="00944337" w:rsidRPr="00944337">
        <w:rPr>
          <w:rFonts w:ascii="Arial" w:eastAsia="Calibri" w:hAnsi="Arial"/>
          <w:bCs w:val="0"/>
          <w:color w:val="000000" w:themeColor="text1"/>
        </w:rPr>
        <w:t xml:space="preserve">abe ao estabelecimento executante manter a grade de leitos atualizada e ter suas altas alimentadas no sistema sincronizado ao sistema de gestão de leitos do estabelecimento. </w:t>
      </w:r>
    </w:p>
    <w:p w:rsidR="00E54657" w:rsidRPr="00E5522D" w:rsidRDefault="00E54657" w:rsidP="00E5522D">
      <w:pPr>
        <w:pStyle w:val="PargrafodaLista"/>
        <w:tabs>
          <w:tab w:val="left" w:pos="1276"/>
        </w:tabs>
        <w:spacing w:after="20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E5522D">
        <w:rPr>
          <w:rFonts w:ascii="Arial" w:hAnsi="Arial"/>
          <w:bCs w:val="0"/>
          <w:color w:val="000000" w:themeColor="text1"/>
        </w:rPr>
        <w:t>Para executar esta ação é necessário:</w:t>
      </w:r>
    </w:p>
    <w:p w:rsidR="00E54657" w:rsidRPr="00E5522D" w:rsidRDefault="00E54657" w:rsidP="00E5522D">
      <w:pPr>
        <w:pStyle w:val="PargrafodaLista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 xml:space="preserve">Acessar o sistema informatizado de regulação por meio do endereço www.saude.es.gov.br/regulacao, inserir os dados de login e senha e clicar em “entrar” (botão com o desenho de uma chave). </w:t>
      </w:r>
    </w:p>
    <w:p w:rsidR="00C3293B" w:rsidRPr="00E5522D" w:rsidRDefault="00E54657" w:rsidP="00E5522D">
      <w:pPr>
        <w:pStyle w:val="PargrafodaLista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 xml:space="preserve">Selecionar o perfil “Executante” e o vínculo (hospital executante onde será confirmado o leito) e clicar novamente em “entrar”.  </w:t>
      </w:r>
    </w:p>
    <w:p w:rsidR="00C3293B" w:rsidRPr="00E5522D" w:rsidRDefault="00E54657" w:rsidP="00E5522D">
      <w:pPr>
        <w:pStyle w:val="PargrafodaLista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 xml:space="preserve">Para registrar a alta, clique no botão </w:t>
      </w:r>
      <w:r w:rsidRPr="00E5522D">
        <w:rPr>
          <w:rFonts w:ascii="Arial" w:eastAsia="Calibri" w:hAnsi="Arial"/>
          <w:color w:val="000000" w:themeColor="text1"/>
        </w:rPr>
        <w:t xml:space="preserve">“Alta” 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na tela inicial. </w:t>
      </w:r>
    </w:p>
    <w:p w:rsidR="00E54657" w:rsidRPr="00E5522D" w:rsidRDefault="00E54657" w:rsidP="00E5522D">
      <w:pPr>
        <w:pStyle w:val="PargrafodaLista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lastRenderedPageBreak/>
        <w:t>O sistema apresentará todos os pacientes que estão internados em seu estabelecimento. Selecione o paciente desejado, informe a data e horário, nome do médico responsável</w:t>
      </w:r>
      <w:r w:rsidR="002B1AA2">
        <w:rPr>
          <w:rFonts w:ascii="Arial" w:eastAsia="Calibri" w:hAnsi="Arial"/>
          <w:bCs w:val="0"/>
          <w:color w:val="000000" w:themeColor="text1"/>
        </w:rPr>
        <w:t>,</w:t>
      </w:r>
      <w:r w:rsidR="00C3293B" w:rsidRPr="00E5522D">
        <w:rPr>
          <w:rFonts w:ascii="Arial" w:eastAsia="Calibri" w:hAnsi="Arial"/>
          <w:bCs w:val="0"/>
          <w:color w:val="000000" w:themeColor="text1"/>
        </w:rPr>
        <w:t xml:space="preserve"> </w:t>
      </w:r>
      <w:r w:rsidRPr="00E5522D">
        <w:rPr>
          <w:rFonts w:ascii="Arial" w:eastAsia="Calibri" w:hAnsi="Arial"/>
          <w:bCs w:val="0"/>
          <w:color w:val="000000" w:themeColor="text1"/>
        </w:rPr>
        <w:t>motivo da alta</w:t>
      </w:r>
      <w:r w:rsidR="002B1AA2">
        <w:rPr>
          <w:rFonts w:ascii="Arial" w:eastAsia="Calibri" w:hAnsi="Arial"/>
          <w:bCs w:val="0"/>
          <w:color w:val="000000" w:themeColor="text1"/>
        </w:rPr>
        <w:t>,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 demais observações e clique em </w:t>
      </w:r>
      <w:r w:rsidRPr="00E5522D">
        <w:rPr>
          <w:rFonts w:ascii="Arial" w:eastAsia="Calibri" w:hAnsi="Arial"/>
          <w:color w:val="000000" w:themeColor="text1"/>
        </w:rPr>
        <w:t>“Alta Hospitalar”</w:t>
      </w:r>
      <w:r w:rsidR="00C3293B" w:rsidRPr="00E5522D">
        <w:rPr>
          <w:rFonts w:ascii="Arial" w:eastAsia="Calibri" w:hAnsi="Arial"/>
          <w:color w:val="000000" w:themeColor="text1"/>
        </w:rPr>
        <w:t>.</w:t>
      </w:r>
    </w:p>
    <w:p w:rsidR="00C3293B" w:rsidRPr="00E5522D" w:rsidRDefault="00C3293B" w:rsidP="00E5522D">
      <w:pPr>
        <w:pStyle w:val="PargrafodaLista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color w:val="000000" w:themeColor="text1"/>
        </w:rPr>
      </w:pPr>
      <w:r w:rsidRPr="00E5522D">
        <w:rPr>
          <w:rFonts w:ascii="Arial" w:eastAsia="Calibri" w:hAnsi="Arial"/>
          <w:color w:val="000000" w:themeColor="text1"/>
        </w:rPr>
        <w:t>O leito livre ficará automaticamente disponível para uso do médico regulador ou para execução da auto internação.</w:t>
      </w:r>
    </w:p>
    <w:p w:rsidR="00C86225" w:rsidRDefault="00E5522D" w:rsidP="00E5522D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/>
          <w:b/>
          <w:color w:val="000000" w:themeColor="text1"/>
        </w:rPr>
      </w:pPr>
      <w:r w:rsidRPr="00E5522D">
        <w:rPr>
          <w:rFonts w:ascii="Arial" w:hAnsi="Arial"/>
          <w:b/>
          <w:color w:val="000000" w:themeColor="text1"/>
        </w:rPr>
        <w:t>T07</w:t>
      </w:r>
      <w:r w:rsidR="00C86225" w:rsidRPr="00E5522D">
        <w:rPr>
          <w:rFonts w:ascii="Arial" w:hAnsi="Arial"/>
          <w:b/>
          <w:color w:val="000000" w:themeColor="text1"/>
        </w:rPr>
        <w:t xml:space="preserve">. </w:t>
      </w:r>
      <w:r w:rsidR="0022379E" w:rsidRPr="00E5522D">
        <w:rPr>
          <w:rFonts w:ascii="Arial" w:hAnsi="Arial"/>
          <w:b/>
          <w:color w:val="000000" w:themeColor="text1"/>
        </w:rPr>
        <w:t>SOLICITAR INFORMAÇÕES</w:t>
      </w:r>
      <w:r w:rsidR="00C86225" w:rsidRPr="00E5522D">
        <w:rPr>
          <w:rFonts w:ascii="Arial" w:hAnsi="Arial"/>
          <w:b/>
          <w:color w:val="000000" w:themeColor="text1"/>
        </w:rPr>
        <w:t xml:space="preserve"> </w:t>
      </w:r>
      <w:r w:rsidR="0022379E" w:rsidRPr="00E5522D">
        <w:rPr>
          <w:rFonts w:ascii="Arial" w:hAnsi="Arial"/>
          <w:b/>
          <w:color w:val="000000" w:themeColor="text1"/>
        </w:rPr>
        <w:t>À CENTRAL</w:t>
      </w:r>
      <w:r w:rsidR="00C86225" w:rsidRPr="00E5522D">
        <w:rPr>
          <w:rFonts w:ascii="Arial" w:hAnsi="Arial"/>
          <w:b/>
          <w:color w:val="000000" w:themeColor="text1"/>
        </w:rPr>
        <w:t xml:space="preserve"> DE REGULAÇÃO</w:t>
      </w:r>
    </w:p>
    <w:p w:rsidR="00944337" w:rsidRPr="00944337" w:rsidRDefault="00944337" w:rsidP="00E5522D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/>
          <w:color w:val="000000" w:themeColor="text1"/>
        </w:rPr>
      </w:pPr>
      <w:r w:rsidRPr="00944337">
        <w:rPr>
          <w:rFonts w:ascii="Arial" w:hAnsi="Arial"/>
          <w:color w:val="000000" w:themeColor="text1"/>
        </w:rPr>
        <w:t>Sendo necessários esclarecimentos</w:t>
      </w:r>
      <w:r>
        <w:rPr>
          <w:rFonts w:ascii="Arial" w:hAnsi="Arial"/>
          <w:color w:val="000000" w:themeColor="text1"/>
        </w:rPr>
        <w:t xml:space="preserve"> sobre um recurso designado no estabelecimento, é possível que o executante faça os questionamentos em forma de comunicação ativa, porém ao “rejeitar” o acesso do paciente não deverá cercear o acesso ao recurso baseado em situações não descritas no laudo, pois esta rejeição é considerada não conforme.</w:t>
      </w:r>
    </w:p>
    <w:p w:rsidR="00C3293B" w:rsidRPr="00E5522D" w:rsidRDefault="00C3293B" w:rsidP="00E5522D">
      <w:pPr>
        <w:pStyle w:val="PargrafodaLista"/>
        <w:tabs>
          <w:tab w:val="left" w:pos="1276"/>
        </w:tabs>
        <w:spacing w:after="20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E5522D">
        <w:rPr>
          <w:rFonts w:ascii="Arial" w:hAnsi="Arial"/>
          <w:bCs w:val="0"/>
          <w:color w:val="000000" w:themeColor="text1"/>
        </w:rPr>
        <w:t xml:space="preserve">Para executar esta ação </w:t>
      </w:r>
      <w:r w:rsidR="00ED274F">
        <w:rPr>
          <w:rFonts w:ascii="Arial" w:hAnsi="Arial"/>
          <w:bCs w:val="0"/>
          <w:color w:val="000000" w:themeColor="text1"/>
        </w:rPr>
        <w:t>pelo sistema de informação</w:t>
      </w:r>
      <w:r w:rsidR="00ED274F" w:rsidRPr="00E5522D">
        <w:rPr>
          <w:rFonts w:ascii="Arial" w:hAnsi="Arial"/>
          <w:color w:val="000000" w:themeColor="text1"/>
        </w:rPr>
        <w:t xml:space="preserve"> </w:t>
      </w:r>
      <w:r w:rsidRPr="00E5522D">
        <w:rPr>
          <w:rFonts w:ascii="Arial" w:hAnsi="Arial"/>
          <w:bCs w:val="0"/>
          <w:color w:val="000000" w:themeColor="text1"/>
        </w:rPr>
        <w:t>é necessário:</w:t>
      </w:r>
    </w:p>
    <w:p w:rsidR="00C3293B" w:rsidRPr="00E5522D" w:rsidRDefault="00C3293B" w:rsidP="00E5522D">
      <w:pPr>
        <w:pStyle w:val="PargrafodaLista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>Acessar o sistema informatizado de regulação por meio do endereço www.saude.es.gov.br/regulacao, inserir os dados de login e senha e clicar em “entrar” (botão com o desenho de uma chave).</w:t>
      </w:r>
    </w:p>
    <w:p w:rsidR="00C3293B" w:rsidRPr="00E5522D" w:rsidRDefault="00C3293B" w:rsidP="00E5522D">
      <w:pPr>
        <w:pStyle w:val="PargrafodaLista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 xml:space="preserve">Selecionar o perfil “Executante” e o vínculo (hospital executante onde será confirmado o leito) e clicar novamente em “entrar”. </w:t>
      </w:r>
    </w:p>
    <w:p w:rsidR="00C3293B" w:rsidRPr="00ED274F" w:rsidRDefault="00C3293B" w:rsidP="00E5522D">
      <w:pPr>
        <w:pStyle w:val="PargrafodaLista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>Na tela inicial, clique sobre uma solicitação com a situação</w:t>
      </w:r>
      <w:r w:rsidR="003A0DD1">
        <w:rPr>
          <w:rFonts w:ascii="Arial" w:eastAsia="Calibri" w:hAnsi="Arial"/>
          <w:bCs w:val="0"/>
          <w:color w:val="000000" w:themeColor="text1"/>
        </w:rPr>
        <w:t xml:space="preserve"> “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Aguardando confirmação” e em seguida clique sobre </w:t>
      </w:r>
      <w:r w:rsidRPr="00E5522D">
        <w:rPr>
          <w:rFonts w:ascii="Arial" w:eastAsia="Calibri" w:hAnsi="Arial"/>
          <w:color w:val="000000" w:themeColor="text1"/>
        </w:rPr>
        <w:t>“Rejeitar”</w:t>
      </w:r>
      <w:r w:rsidRPr="00E5522D">
        <w:rPr>
          <w:rFonts w:ascii="Arial" w:eastAsia="Calibri" w:hAnsi="Arial"/>
          <w:bCs w:val="0"/>
          <w:color w:val="000000" w:themeColor="text1"/>
        </w:rPr>
        <w:t>, sendo necessário preencher o motivo e a descrição das informações solicitadas</w:t>
      </w:r>
      <w:r w:rsidR="003A0DD1">
        <w:rPr>
          <w:rFonts w:ascii="Arial" w:eastAsia="Calibri" w:hAnsi="Arial"/>
          <w:bCs w:val="0"/>
          <w:color w:val="000000" w:themeColor="text1"/>
        </w:rPr>
        <w:t>,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 que serão visualizadas pelo médico regulador.</w:t>
      </w:r>
    </w:p>
    <w:p w:rsidR="00ED274F" w:rsidRPr="007C36A2" w:rsidRDefault="00ED274F" w:rsidP="00E5522D">
      <w:pPr>
        <w:pStyle w:val="PargrafodaLista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>
        <w:rPr>
          <w:rFonts w:ascii="Arial" w:eastAsia="Calibri" w:hAnsi="Arial"/>
          <w:bCs w:val="0"/>
          <w:color w:val="000000" w:themeColor="text1"/>
        </w:rPr>
        <w:t xml:space="preserve">O acesso </w:t>
      </w:r>
      <w:r w:rsidR="003A0DD1">
        <w:rPr>
          <w:rFonts w:ascii="Arial" w:eastAsia="Calibri" w:hAnsi="Arial"/>
          <w:bCs w:val="0"/>
          <w:color w:val="000000" w:themeColor="text1"/>
        </w:rPr>
        <w:t>à</w:t>
      </w:r>
      <w:r>
        <w:rPr>
          <w:rFonts w:ascii="Arial" w:eastAsia="Calibri" w:hAnsi="Arial"/>
          <w:bCs w:val="0"/>
          <w:color w:val="000000" w:themeColor="text1"/>
        </w:rPr>
        <w:t>s informações será associado ao tipo do usuário e restrito ao estabelecimento que ele estiver associado.</w:t>
      </w:r>
    </w:p>
    <w:p w:rsidR="00C86225" w:rsidRDefault="00C86225" w:rsidP="00E5522D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/>
          <w:b/>
          <w:color w:val="000000" w:themeColor="text1"/>
        </w:rPr>
      </w:pPr>
      <w:r w:rsidRPr="00E5522D">
        <w:rPr>
          <w:rFonts w:ascii="Arial" w:hAnsi="Arial"/>
          <w:b/>
          <w:color w:val="000000" w:themeColor="text1"/>
        </w:rPr>
        <w:t>T0</w:t>
      </w:r>
      <w:r w:rsidR="00E5522D" w:rsidRPr="00E5522D">
        <w:rPr>
          <w:rFonts w:ascii="Arial" w:hAnsi="Arial"/>
          <w:b/>
          <w:color w:val="000000" w:themeColor="text1"/>
        </w:rPr>
        <w:t>8</w:t>
      </w:r>
      <w:r w:rsidRPr="00E5522D">
        <w:rPr>
          <w:rFonts w:ascii="Arial" w:hAnsi="Arial"/>
          <w:b/>
          <w:color w:val="000000" w:themeColor="text1"/>
        </w:rPr>
        <w:t>. INFORMAR INDISPONIBILIDADE DE LEITO A CENTRAL DE REGULAÇÃO</w:t>
      </w:r>
    </w:p>
    <w:p w:rsidR="007C36A2" w:rsidRDefault="00352ECB" w:rsidP="008D4AC9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Ao informar a indisponibilidade do recurso o estabelecimento precisa informar os motivos, porém esta situação não deve configurar falha na atualização da disponibilidade do recurso. </w:t>
      </w:r>
    </w:p>
    <w:p w:rsidR="00352ECB" w:rsidRPr="007C36A2" w:rsidRDefault="00352ECB" w:rsidP="008D4AC9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Em situações onde o executante</w:t>
      </w:r>
      <w:r w:rsidR="008D4AC9">
        <w:rPr>
          <w:rFonts w:ascii="Arial" w:hAnsi="Arial"/>
          <w:color w:val="000000" w:themeColor="text1"/>
        </w:rPr>
        <w:t xml:space="preserve"> é solicitante e</w:t>
      </w:r>
      <w:r>
        <w:rPr>
          <w:rFonts w:ascii="Arial" w:hAnsi="Arial"/>
          <w:color w:val="000000" w:themeColor="text1"/>
        </w:rPr>
        <w:t xml:space="preserve"> tem demanda de acesso para o próprio estabelecimento</w:t>
      </w:r>
      <w:r w:rsidR="008D4AC9">
        <w:rPr>
          <w:rFonts w:ascii="Arial" w:hAnsi="Arial"/>
          <w:color w:val="000000" w:themeColor="text1"/>
        </w:rPr>
        <w:t xml:space="preserve"> </w:t>
      </w:r>
      <w:r w:rsidR="003A30AD">
        <w:rPr>
          <w:rFonts w:ascii="Arial" w:hAnsi="Arial"/>
          <w:color w:val="000000" w:themeColor="text1"/>
        </w:rPr>
        <w:t>a</w:t>
      </w:r>
      <w:r>
        <w:rPr>
          <w:rFonts w:ascii="Arial" w:hAnsi="Arial"/>
          <w:color w:val="000000" w:themeColor="text1"/>
        </w:rPr>
        <w:t xml:space="preserve"> solicitação deverá ser informada para que o Médico Regulador </w:t>
      </w:r>
      <w:r w:rsidR="008D4AC9">
        <w:rPr>
          <w:rFonts w:ascii="Arial" w:hAnsi="Arial"/>
          <w:color w:val="000000" w:themeColor="text1"/>
        </w:rPr>
        <w:t xml:space="preserve">analise e </w:t>
      </w:r>
      <w:r>
        <w:rPr>
          <w:rFonts w:ascii="Arial" w:hAnsi="Arial"/>
          <w:color w:val="000000" w:themeColor="text1"/>
        </w:rPr>
        <w:t xml:space="preserve">defina </w:t>
      </w:r>
      <w:r w:rsidR="003A30AD">
        <w:rPr>
          <w:rFonts w:ascii="Arial" w:hAnsi="Arial"/>
          <w:color w:val="000000" w:themeColor="text1"/>
        </w:rPr>
        <w:t xml:space="preserve">em </w:t>
      </w:r>
      <w:r>
        <w:rPr>
          <w:rFonts w:ascii="Arial" w:hAnsi="Arial"/>
          <w:color w:val="000000" w:themeColor="text1"/>
        </w:rPr>
        <w:t>qual solicitaç</w:t>
      </w:r>
      <w:r w:rsidR="008D4AC9">
        <w:rPr>
          <w:rFonts w:ascii="Arial" w:hAnsi="Arial"/>
          <w:color w:val="000000" w:themeColor="text1"/>
        </w:rPr>
        <w:t xml:space="preserve">ão o recurso deverá ser alocado. </w:t>
      </w:r>
    </w:p>
    <w:p w:rsidR="00C3293B" w:rsidRPr="00E5522D" w:rsidRDefault="00C3293B" w:rsidP="00E5522D">
      <w:pPr>
        <w:pStyle w:val="PargrafodaLista"/>
        <w:tabs>
          <w:tab w:val="left" w:pos="1276"/>
        </w:tabs>
        <w:spacing w:after="20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E5522D">
        <w:rPr>
          <w:rFonts w:ascii="Arial" w:hAnsi="Arial"/>
          <w:bCs w:val="0"/>
          <w:color w:val="000000" w:themeColor="text1"/>
        </w:rPr>
        <w:lastRenderedPageBreak/>
        <w:t>Para executar esta ação é necessário:</w:t>
      </w:r>
    </w:p>
    <w:p w:rsidR="00C3293B" w:rsidRPr="00E5522D" w:rsidRDefault="00C3293B" w:rsidP="00E5522D">
      <w:pPr>
        <w:pStyle w:val="PargrafodaLista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>Acessar o sistema informatizado de regulação por meio do endereço www.saude.es.gov.br/regulacao, inserir os dados de login e senha e clicar em “entrar” (botão com o desenho de uma chave).</w:t>
      </w:r>
    </w:p>
    <w:p w:rsidR="00C3293B" w:rsidRPr="00E5522D" w:rsidRDefault="00C3293B" w:rsidP="00E5522D">
      <w:pPr>
        <w:pStyle w:val="PargrafodaLista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E5522D">
        <w:rPr>
          <w:rFonts w:ascii="Arial" w:hAnsi="Arial"/>
          <w:color w:val="000000" w:themeColor="text1"/>
        </w:rPr>
        <w:t xml:space="preserve">Selecionar o perfil “Executante” e o vínculo (hospital executante onde será confirmado o leito) e clicar novamente em “entrar”. </w:t>
      </w:r>
    </w:p>
    <w:p w:rsidR="00722E72" w:rsidRPr="00ED274F" w:rsidRDefault="00C3293B" w:rsidP="00E5522D">
      <w:pPr>
        <w:pStyle w:val="PargrafodaLista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E5522D">
        <w:rPr>
          <w:rFonts w:ascii="Arial" w:eastAsia="Calibri" w:hAnsi="Arial"/>
          <w:bCs w:val="0"/>
          <w:color w:val="000000" w:themeColor="text1"/>
        </w:rPr>
        <w:t xml:space="preserve">Na tela inicial, clique sobre uma solicitação com a situação </w:t>
      </w:r>
      <w:r w:rsidR="003A30AD">
        <w:rPr>
          <w:rFonts w:ascii="Arial" w:eastAsia="Calibri" w:hAnsi="Arial"/>
          <w:bCs w:val="0"/>
          <w:color w:val="000000" w:themeColor="text1"/>
        </w:rPr>
        <w:t>“</w:t>
      </w:r>
      <w:r w:rsidRPr="00E5522D">
        <w:rPr>
          <w:rFonts w:ascii="Arial" w:eastAsia="Calibri" w:hAnsi="Arial"/>
          <w:bCs w:val="0"/>
          <w:color w:val="000000" w:themeColor="text1"/>
        </w:rPr>
        <w:t xml:space="preserve">Aguardando confirmação” e em seguida clique sobre </w:t>
      </w:r>
      <w:r w:rsidRPr="00E5522D">
        <w:rPr>
          <w:rFonts w:ascii="Arial" w:eastAsia="Calibri" w:hAnsi="Arial"/>
          <w:color w:val="000000" w:themeColor="text1"/>
        </w:rPr>
        <w:t>“Rejeitar”</w:t>
      </w:r>
      <w:r w:rsidRPr="00E5522D">
        <w:rPr>
          <w:rFonts w:ascii="Arial" w:eastAsia="Calibri" w:hAnsi="Arial"/>
          <w:bCs w:val="0"/>
          <w:color w:val="000000" w:themeColor="text1"/>
        </w:rPr>
        <w:t>, sendo necessário preencher o motivo e a descrição da rejeição, caracterizando a indisponibilidade do leito a central.</w:t>
      </w:r>
    </w:p>
    <w:p w:rsidR="00944337" w:rsidRPr="00ED274F" w:rsidRDefault="00944337" w:rsidP="00944337">
      <w:pPr>
        <w:pStyle w:val="PargrafodaLista"/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:rsidR="00275B96" w:rsidRPr="00E5522D" w:rsidRDefault="00275B96" w:rsidP="00E552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000000" w:themeColor="text1"/>
        </w:rPr>
      </w:pPr>
    </w:p>
    <w:p w:rsidR="005A63B4" w:rsidRPr="00E5522D" w:rsidRDefault="005A63B4" w:rsidP="00E552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000000" w:themeColor="text1"/>
        </w:rPr>
      </w:pPr>
    </w:p>
    <w:p w:rsidR="005A63B4" w:rsidRPr="00CA1455" w:rsidRDefault="005A63B4" w:rsidP="00CA1455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000000" w:themeColor="text1"/>
        </w:rPr>
        <w:sectPr w:rsidR="005A63B4" w:rsidRPr="00CA1455" w:rsidSect="00531D92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4500" w:rsidRDefault="0022379E" w:rsidP="006B4500">
      <w:pPr>
        <w:tabs>
          <w:tab w:val="left" w:pos="5280"/>
        </w:tabs>
        <w:rPr>
          <w:rFonts w:ascii="Arial" w:hAnsi="Arial"/>
          <w:bCs w:val="0"/>
        </w:rPr>
      </w:pPr>
      <w:r>
        <w:rPr>
          <w:noProof/>
        </w:rPr>
        <w:lastRenderedPageBreak/>
        <w:drawing>
          <wp:inline distT="0" distB="0" distL="0" distR="0">
            <wp:extent cx="9251950" cy="5153025"/>
            <wp:effectExtent l="0" t="0" r="635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b="5804"/>
                    <a:stretch/>
                  </pic:blipFill>
                  <pic:spPr bwMode="auto">
                    <a:xfrm>
                      <a:off x="0" y="0"/>
                      <a:ext cx="9251950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500" w:rsidRPr="006B4500" w:rsidRDefault="006B4500" w:rsidP="006B4500">
      <w:pPr>
        <w:tabs>
          <w:tab w:val="left" w:pos="5280"/>
        </w:tabs>
        <w:rPr>
          <w:rFonts w:ascii="Arial" w:hAnsi="Arial"/>
        </w:rPr>
        <w:sectPr w:rsidR="006B4500" w:rsidRPr="006B4500" w:rsidSect="00722E7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304B24" w:rsidRPr="00D55780" w:rsidRDefault="00304B24" w:rsidP="00ED4D9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lastRenderedPageBreak/>
        <w:t>INFORMAÇÕES ADICIONAIS</w:t>
      </w:r>
    </w:p>
    <w:p w:rsidR="008D4AC9" w:rsidRDefault="008D4AC9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8D4AC9">
        <w:rPr>
          <w:rFonts w:ascii="Arial" w:hAnsi="Arial"/>
        </w:rPr>
        <w:t>O direcionamento de pacientes para continuidade terapêutica mediante internação hospitalar em leitos especializados só pode ser adotado após o atendimento inicial e estabilização clínica, onde as situações de urgência tenham sido devidamente controladas, seja através de medidas terapêuticas em car</w:t>
      </w:r>
      <w:r>
        <w:rPr>
          <w:rFonts w:ascii="Arial" w:hAnsi="Arial"/>
        </w:rPr>
        <w:t xml:space="preserve">áter ambulatorial ou hospitalar, </w:t>
      </w:r>
      <w:r w:rsidRPr="008D4AC9">
        <w:rPr>
          <w:rFonts w:ascii="Arial" w:hAnsi="Arial"/>
        </w:rPr>
        <w:t xml:space="preserve">o que pode incluir frequentemente a realização de procedimentos cirúrgicos de emergência. </w:t>
      </w:r>
    </w:p>
    <w:p w:rsidR="00304B24" w:rsidRPr="008D4AC9" w:rsidRDefault="008D4AC9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FF0000"/>
        </w:rPr>
      </w:pPr>
      <w:r w:rsidRPr="008D4AC9">
        <w:rPr>
          <w:rFonts w:ascii="Arial" w:hAnsi="Arial"/>
        </w:rPr>
        <w:t>A ocupação de leito hospitalar é decorrência direta da modalidade terapêutica necessária para o paciente. Esta, por sua vez, só é viável após a determinação do diagnóstico definitivo (preferencialmente) ou sindrômico e após os procedimentos emergenciais. Não é possível condicionar a medida diagnóstica ou terapêutica de urgência à pré-existência de leito para internação.</w:t>
      </w:r>
    </w:p>
    <w:p w:rsidR="00304B24" w:rsidRDefault="00304B24" w:rsidP="00ED4D9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ANEXOS</w:t>
      </w:r>
    </w:p>
    <w:p w:rsidR="0047609D" w:rsidRPr="008D4AC9" w:rsidRDefault="008D4AC9" w:rsidP="00ED4D93">
      <w:pPr>
        <w:pStyle w:val="PargrafodaLista"/>
        <w:spacing w:before="120" w:after="120" w:line="360" w:lineRule="auto"/>
        <w:rPr>
          <w:rFonts w:ascii="Arial" w:hAnsi="Arial"/>
          <w:bCs w:val="0"/>
        </w:rPr>
      </w:pPr>
      <w:r w:rsidRPr="008D4AC9">
        <w:rPr>
          <w:rFonts w:ascii="Arial" w:hAnsi="Arial"/>
          <w:bCs w:val="0"/>
        </w:rPr>
        <w:t xml:space="preserve">Não se aplica </w:t>
      </w:r>
    </w:p>
    <w:p w:rsidR="00304B24" w:rsidRPr="00D55780" w:rsidRDefault="00304B24" w:rsidP="00ED4D9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ASSINATURAS</w:t>
      </w:r>
    </w:p>
    <w:p w:rsidR="00304B24" w:rsidRPr="00D55780" w:rsidRDefault="00304B24" w:rsidP="00304B2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 w:val="0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5A3EC0" w:rsidRPr="009E1BF4" w:rsidTr="00EB5516">
        <w:trPr>
          <w:trHeight w:val="478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5A3EC0" w:rsidRPr="009E1BF4" w:rsidRDefault="005A3EC0" w:rsidP="00EB55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 w:rsidRPr="009E1BF4">
              <w:rPr>
                <w:rFonts w:ascii="Arial" w:hAnsi="Arial"/>
                <w:b/>
              </w:rPr>
              <w:t>EQUIPE DE ELABORAÇÃO:</w:t>
            </w:r>
          </w:p>
        </w:tc>
      </w:tr>
      <w:tr w:rsidR="005A3EC0" w:rsidRPr="009E1BF4" w:rsidTr="00EB5516">
        <w:trPr>
          <w:trHeight w:val="2405"/>
        </w:trPr>
        <w:tc>
          <w:tcPr>
            <w:tcW w:w="4394" w:type="dxa"/>
            <w:shd w:val="clear" w:color="auto" w:fill="auto"/>
            <w:vAlign w:val="center"/>
          </w:tcPr>
          <w:p w:rsidR="005A3EC0" w:rsidRPr="009E1BF4" w:rsidRDefault="005A3EC0" w:rsidP="00EB5516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</w:rPr>
            </w:pPr>
          </w:p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A3EC0" w:rsidRPr="009E1BF4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>Débora Sobreira da Silva</w:t>
            </w:r>
          </w:p>
          <w:p w:rsidR="005A3EC0" w:rsidRPr="005F24AE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>Matrícula - 531744</w:t>
            </w:r>
          </w:p>
          <w:p w:rsidR="005A3EC0" w:rsidRPr="009E1BF4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>Chefe de Núcleo de Especial de Regulação de Internação</w:t>
            </w:r>
            <w:r w:rsidRPr="009E1BF4">
              <w:rPr>
                <w:rFonts w:ascii="Arial" w:hAnsi="Arial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24AE" w:rsidRDefault="005F24AE" w:rsidP="005F24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F24AE" w:rsidRDefault="005F24AE" w:rsidP="005F24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A3EC0" w:rsidRPr="009E1BF4" w:rsidRDefault="005A3EC0" w:rsidP="005F24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>Camila Juliana de Moraes R</w:t>
            </w:r>
            <w:r>
              <w:rPr>
                <w:rFonts w:ascii="Arial" w:hAnsi="Arial"/>
              </w:rPr>
              <w:t>ibeiro</w:t>
            </w:r>
            <w:r w:rsidRPr="009E1BF4">
              <w:rPr>
                <w:rFonts w:ascii="Arial" w:hAnsi="Arial"/>
              </w:rPr>
              <w:t xml:space="preserve"> Figueiredo</w:t>
            </w:r>
          </w:p>
          <w:p w:rsidR="005A3EC0" w:rsidRPr="005F24AE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>Matrícula –2740419</w:t>
            </w:r>
          </w:p>
          <w:p w:rsidR="005A3EC0" w:rsidRPr="009E1BF4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>Enfermeira – Coordenação</w:t>
            </w:r>
            <w:r w:rsidRPr="009E1BF4">
              <w:rPr>
                <w:rFonts w:ascii="Arial" w:hAnsi="Arial"/>
              </w:rPr>
              <w:t xml:space="preserve"> </w:t>
            </w:r>
          </w:p>
        </w:tc>
      </w:tr>
      <w:tr w:rsidR="005A3EC0" w:rsidRPr="009E1BF4" w:rsidTr="00EB5516">
        <w:trPr>
          <w:trHeight w:val="1703"/>
        </w:trPr>
        <w:tc>
          <w:tcPr>
            <w:tcW w:w="4394" w:type="dxa"/>
            <w:shd w:val="clear" w:color="auto" w:fill="auto"/>
            <w:vAlign w:val="center"/>
          </w:tcPr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A3EC0" w:rsidRPr="009E1BF4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 xml:space="preserve">Maria </w:t>
            </w:r>
            <w:proofErr w:type="spellStart"/>
            <w:r w:rsidRPr="009E1BF4">
              <w:rPr>
                <w:rFonts w:ascii="Arial" w:hAnsi="Arial"/>
              </w:rPr>
              <w:t>Quiroga</w:t>
            </w:r>
            <w:proofErr w:type="spellEnd"/>
            <w:r w:rsidRPr="009E1BF4">
              <w:rPr>
                <w:rFonts w:ascii="Arial" w:hAnsi="Arial"/>
              </w:rPr>
              <w:t xml:space="preserve"> de Figueiredo Côrtes</w:t>
            </w:r>
          </w:p>
          <w:p w:rsidR="005A3EC0" w:rsidRPr="005F24AE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>Matrícula –3282244</w:t>
            </w:r>
          </w:p>
          <w:p w:rsidR="005A3EC0" w:rsidRPr="009E1BF4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>Médica reguladora / Coordenação</w:t>
            </w:r>
            <w:r w:rsidRPr="009E1BF4">
              <w:rPr>
                <w:rFonts w:ascii="Arial" w:hAnsi="Arial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A3EC0" w:rsidRPr="009E1BF4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proofErr w:type="spellStart"/>
            <w:r w:rsidRPr="009E1BF4">
              <w:rPr>
                <w:rFonts w:ascii="Arial" w:hAnsi="Arial"/>
              </w:rPr>
              <w:t>Irmo</w:t>
            </w:r>
            <w:proofErr w:type="spellEnd"/>
            <w:r w:rsidRPr="009E1BF4">
              <w:rPr>
                <w:rFonts w:ascii="Arial" w:hAnsi="Arial"/>
              </w:rPr>
              <w:t xml:space="preserve"> Marino Neto </w:t>
            </w:r>
          </w:p>
          <w:p w:rsidR="005A3EC0" w:rsidRPr="005F24AE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>Matrícula –3847209</w:t>
            </w:r>
          </w:p>
          <w:p w:rsidR="005A3EC0" w:rsidRPr="009E1BF4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>Médico Regulador</w:t>
            </w:r>
            <w:r w:rsidRPr="009E1BF4">
              <w:rPr>
                <w:rFonts w:ascii="Arial" w:hAnsi="Arial"/>
              </w:rPr>
              <w:t xml:space="preserve"> </w:t>
            </w:r>
          </w:p>
        </w:tc>
      </w:tr>
      <w:tr w:rsidR="005A3EC0" w:rsidRPr="009E1BF4" w:rsidTr="00EB5516">
        <w:trPr>
          <w:trHeight w:val="1827"/>
        </w:trPr>
        <w:tc>
          <w:tcPr>
            <w:tcW w:w="4394" w:type="dxa"/>
            <w:shd w:val="clear" w:color="auto" w:fill="auto"/>
            <w:vAlign w:val="center"/>
          </w:tcPr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A3EC0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Renata Martins Fantin</w:t>
            </w:r>
          </w:p>
          <w:p w:rsidR="005A3EC0" w:rsidRPr="005F24AE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 xml:space="preserve">Matrícula - 3553418 </w:t>
            </w:r>
          </w:p>
          <w:p w:rsidR="005A3EC0" w:rsidRPr="009E1BF4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>Enfermeira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A3EC0" w:rsidRPr="009E1BF4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</w:rPr>
              <w:t xml:space="preserve">Flávia Regina </w:t>
            </w:r>
            <w:r w:rsidRPr="009E1BF4">
              <w:rPr>
                <w:rFonts w:ascii="Arial" w:hAnsi="Arial"/>
              </w:rPr>
              <w:t>dos Santos Fregona</w:t>
            </w:r>
          </w:p>
          <w:p w:rsidR="005A3EC0" w:rsidRPr="005F24AE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>Matrícula –1540319</w:t>
            </w:r>
          </w:p>
          <w:p w:rsidR="005A3EC0" w:rsidRPr="009E1BF4" w:rsidRDefault="005A3EC0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>Médica reguladora / CACMAR</w:t>
            </w:r>
          </w:p>
        </w:tc>
      </w:tr>
      <w:tr w:rsidR="005F24AE" w:rsidRPr="009E1BF4" w:rsidTr="0097625D">
        <w:trPr>
          <w:trHeight w:val="1827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5F24AE" w:rsidRPr="009E1BF4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>Elaborado em 08/10/2018</w:t>
            </w:r>
          </w:p>
        </w:tc>
      </w:tr>
      <w:tr w:rsidR="005A3EC0" w:rsidRPr="009E1BF4" w:rsidTr="00EB5516">
        <w:trPr>
          <w:trHeight w:val="478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5A3EC0" w:rsidRPr="009E1BF4" w:rsidRDefault="005A3EC0" w:rsidP="00EB55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 w:rsidRPr="009E1BF4">
              <w:rPr>
                <w:rFonts w:ascii="Arial" w:hAnsi="Arial"/>
                <w:b/>
              </w:rPr>
              <w:t>APROVAÇÃO:</w:t>
            </w:r>
          </w:p>
        </w:tc>
      </w:tr>
      <w:tr w:rsidR="005F24AE" w:rsidRPr="009E1BF4" w:rsidTr="00EB5516">
        <w:trPr>
          <w:trHeight w:val="447"/>
        </w:trPr>
        <w:tc>
          <w:tcPr>
            <w:tcW w:w="4394" w:type="dxa"/>
            <w:shd w:val="clear" w:color="auto" w:fill="auto"/>
            <w:vAlign w:val="center"/>
          </w:tcPr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26977" w:rsidRDefault="00426977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5F24AE" w:rsidRPr="009E1BF4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 xml:space="preserve">Priscila </w:t>
            </w:r>
            <w:proofErr w:type="spellStart"/>
            <w:r w:rsidRPr="009E1BF4">
              <w:rPr>
                <w:rFonts w:ascii="Arial" w:hAnsi="Arial"/>
              </w:rPr>
              <w:t>Bachetti</w:t>
            </w:r>
            <w:proofErr w:type="spellEnd"/>
          </w:p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5F24AE">
              <w:rPr>
                <w:rFonts w:ascii="Arial" w:hAnsi="Arial"/>
                <w:sz w:val="20"/>
                <w:szCs w:val="20"/>
              </w:rPr>
              <w:t xml:space="preserve">Gerente de Urgência e Emergência </w:t>
            </w:r>
          </w:p>
          <w:p w:rsidR="005F24AE" w:rsidRP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5F24AE" w:rsidRPr="009E1BF4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 xml:space="preserve">Aprovado em </w:t>
            </w:r>
            <w:r>
              <w:rPr>
                <w:rFonts w:ascii="Arial" w:hAnsi="Arial"/>
              </w:rPr>
              <w:t>21/11/2018</w:t>
            </w:r>
          </w:p>
        </w:tc>
      </w:tr>
      <w:tr w:rsidR="005F24AE" w:rsidRPr="009E1BF4" w:rsidTr="00EB5516">
        <w:trPr>
          <w:trHeight w:val="447"/>
        </w:trPr>
        <w:tc>
          <w:tcPr>
            <w:tcW w:w="4394" w:type="dxa"/>
            <w:shd w:val="clear" w:color="auto" w:fill="auto"/>
            <w:vAlign w:val="center"/>
          </w:tcPr>
          <w:p w:rsidR="005F24AE" w:rsidRDefault="005F24AE" w:rsidP="005F24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5F24AE" w:rsidRDefault="005F24AE" w:rsidP="005F24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26977" w:rsidRDefault="00426977" w:rsidP="005F24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426977" w:rsidRDefault="00426977" w:rsidP="005F24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5F24AE" w:rsidRDefault="005F24AE" w:rsidP="005F24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5F24AE" w:rsidRPr="00FD33FB" w:rsidRDefault="005F24AE" w:rsidP="005F24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Joanna Barros De </w:t>
            </w:r>
            <w:proofErr w:type="spellStart"/>
            <w:r>
              <w:rPr>
                <w:rFonts w:ascii="Arial" w:hAnsi="Arial"/>
                <w:bCs w:val="0"/>
              </w:rPr>
              <w:t>Jaegher</w:t>
            </w:r>
            <w:proofErr w:type="spellEnd"/>
          </w:p>
          <w:p w:rsidR="005F24AE" w:rsidRPr="00FD33FB" w:rsidRDefault="005F24AE" w:rsidP="005F24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FD33FB">
              <w:rPr>
                <w:rFonts w:ascii="Arial" w:hAnsi="Arial"/>
                <w:bCs w:val="0"/>
                <w:sz w:val="20"/>
                <w:szCs w:val="20"/>
              </w:rPr>
              <w:t>Subsecretária de Estado de Saúde para Assuntos de Regulação e Organização da Atenção à Saúde</w:t>
            </w:r>
          </w:p>
          <w:p w:rsidR="005F24AE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F24AE" w:rsidRPr="009E1BF4" w:rsidRDefault="005F24AE" w:rsidP="00EB55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</w:tbl>
    <w:p w:rsidR="00B031C4" w:rsidRPr="00D55780" w:rsidRDefault="00B031C4">
      <w:pPr>
        <w:rPr>
          <w:rFonts w:ascii="Arial" w:hAnsi="Arial"/>
        </w:rPr>
      </w:pPr>
    </w:p>
    <w:sectPr w:rsidR="00B031C4" w:rsidRPr="00D55780" w:rsidSect="00531D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A5C" w:rsidRDefault="00004A5C" w:rsidP="00304B24">
      <w:r>
        <w:separator/>
      </w:r>
    </w:p>
  </w:endnote>
  <w:endnote w:type="continuationSeparator" w:id="0">
    <w:p w:rsidR="00004A5C" w:rsidRDefault="00004A5C" w:rsidP="003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1"/>
    </w:tblGrid>
    <w:tr w:rsidR="00004A5C">
      <w:tc>
        <w:tcPr>
          <w:tcW w:w="918" w:type="dxa"/>
        </w:tcPr>
        <w:p w:rsidR="00004A5C" w:rsidRDefault="00004A5C" w:rsidP="004761C3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b/>
              <w:noProof/>
              <w:color w:val="4F81BD" w:themeColor="accent1"/>
              <w:sz w:val="32"/>
              <w:szCs w:val="32"/>
            </w:rPr>
            <w:fldChar w:fldCharType="begin"/>
          </w:r>
          <w:r>
            <w:rPr>
              <w:b/>
              <w:noProof/>
              <w:color w:val="4F81BD" w:themeColor="accent1"/>
              <w:sz w:val="32"/>
              <w:szCs w:val="32"/>
            </w:rPr>
            <w:instrText xml:space="preserve"> PAGE   \* MERGEFORMAT </w:instrTex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separate"/>
          </w:r>
          <w:r w:rsidR="005A3EC0">
            <w:rPr>
              <w:b/>
              <w:noProof/>
              <w:color w:val="4F81BD" w:themeColor="accent1"/>
              <w:sz w:val="32"/>
              <w:szCs w:val="32"/>
            </w:rPr>
            <w:t>14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04A5C" w:rsidRDefault="00004A5C">
          <w:pPr>
            <w:pStyle w:val="Rodap"/>
          </w:pPr>
        </w:p>
      </w:tc>
    </w:tr>
  </w:tbl>
  <w:p w:rsidR="00004A5C" w:rsidRDefault="00004A5C" w:rsidP="004A22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A5C" w:rsidRDefault="00004A5C" w:rsidP="00304B24">
      <w:r>
        <w:separator/>
      </w:r>
    </w:p>
  </w:footnote>
  <w:footnote w:type="continuationSeparator" w:id="0">
    <w:p w:rsidR="00004A5C" w:rsidRDefault="00004A5C" w:rsidP="003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5C" w:rsidRPr="009D7553" w:rsidRDefault="00004A5C" w:rsidP="00350693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1067966</wp:posOffset>
          </wp:positionH>
          <wp:positionV relativeFrom="paragraph">
            <wp:posOffset>6985</wp:posOffset>
          </wp:positionV>
          <wp:extent cx="417044" cy="450376"/>
          <wp:effectExtent l="19050" t="0" r="2056" b="0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44" cy="450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/>
        <w:b/>
        <w:color w:val="244061"/>
        <w:spacing w:val="24"/>
      </w:rPr>
      <w:t>GOVERNO DO ESTADO DO ESPÍRITO SANTO</w:t>
    </w:r>
  </w:p>
  <w:p w:rsidR="00004A5C" w:rsidRDefault="00004A5C" w:rsidP="00350693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:rsidR="00004A5C" w:rsidRDefault="00004A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37FB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05F3"/>
    <w:multiLevelType w:val="multilevel"/>
    <w:tmpl w:val="D0B0934E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7877E2"/>
    <w:multiLevelType w:val="hybridMultilevel"/>
    <w:tmpl w:val="C9C047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4CFF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56E9"/>
    <w:multiLevelType w:val="hybridMultilevel"/>
    <w:tmpl w:val="D7B0254C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E90319"/>
    <w:multiLevelType w:val="hybridMultilevel"/>
    <w:tmpl w:val="2EDC2E0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6ABC"/>
    <w:multiLevelType w:val="hybridMultilevel"/>
    <w:tmpl w:val="FB3CF8E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26DB4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63DF3"/>
    <w:multiLevelType w:val="hybridMultilevel"/>
    <w:tmpl w:val="B920A7E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E81B93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C48B7"/>
    <w:multiLevelType w:val="hybridMultilevel"/>
    <w:tmpl w:val="54C0DE26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126A9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B6B49"/>
    <w:multiLevelType w:val="hybridMultilevel"/>
    <w:tmpl w:val="4D368D3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9835C3"/>
    <w:multiLevelType w:val="multilevel"/>
    <w:tmpl w:val="7730D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58129E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D6976"/>
    <w:multiLevelType w:val="hybridMultilevel"/>
    <w:tmpl w:val="3ECC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76BAB"/>
    <w:multiLevelType w:val="hybridMultilevel"/>
    <w:tmpl w:val="7F1AAB86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B10B38"/>
    <w:multiLevelType w:val="hybridMultilevel"/>
    <w:tmpl w:val="2286D1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A33D1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D1C8D"/>
    <w:multiLevelType w:val="hybridMultilevel"/>
    <w:tmpl w:val="02AE3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D608A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712EC"/>
    <w:multiLevelType w:val="multilevel"/>
    <w:tmpl w:val="2578B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F3437A"/>
    <w:multiLevelType w:val="multilevel"/>
    <w:tmpl w:val="A4666C8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A7199"/>
    <w:multiLevelType w:val="multilevel"/>
    <w:tmpl w:val="86ECA2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16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15"/>
  </w:num>
  <w:num w:numId="11">
    <w:abstractNumId w:val="17"/>
  </w:num>
  <w:num w:numId="12">
    <w:abstractNumId w:val="4"/>
  </w:num>
  <w:num w:numId="13">
    <w:abstractNumId w:val="21"/>
  </w:num>
  <w:num w:numId="14">
    <w:abstractNumId w:val="5"/>
  </w:num>
  <w:num w:numId="15">
    <w:abstractNumId w:val="13"/>
  </w:num>
  <w:num w:numId="16">
    <w:abstractNumId w:val="6"/>
  </w:num>
  <w:num w:numId="17">
    <w:abstractNumId w:val="25"/>
  </w:num>
  <w:num w:numId="18">
    <w:abstractNumId w:val="1"/>
  </w:num>
  <w:num w:numId="19">
    <w:abstractNumId w:val="22"/>
  </w:num>
  <w:num w:numId="20">
    <w:abstractNumId w:val="14"/>
  </w:num>
  <w:num w:numId="21">
    <w:abstractNumId w:val="23"/>
  </w:num>
  <w:num w:numId="22">
    <w:abstractNumId w:val="2"/>
  </w:num>
  <w:num w:numId="23">
    <w:abstractNumId w:val="20"/>
  </w:num>
  <w:num w:numId="24">
    <w:abstractNumId w:val="18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24"/>
    <w:rsid w:val="00004A5C"/>
    <w:rsid w:val="00005DB1"/>
    <w:rsid w:val="00013E0D"/>
    <w:rsid w:val="00045156"/>
    <w:rsid w:val="00055EBD"/>
    <w:rsid w:val="00060367"/>
    <w:rsid w:val="00062809"/>
    <w:rsid w:val="00067F5A"/>
    <w:rsid w:val="00075038"/>
    <w:rsid w:val="00076F9C"/>
    <w:rsid w:val="000C51DC"/>
    <w:rsid w:val="000F0036"/>
    <w:rsid w:val="000F5737"/>
    <w:rsid w:val="00112134"/>
    <w:rsid w:val="00150317"/>
    <w:rsid w:val="00167AF6"/>
    <w:rsid w:val="001710F0"/>
    <w:rsid w:val="001718DA"/>
    <w:rsid w:val="00176D11"/>
    <w:rsid w:val="00176D2C"/>
    <w:rsid w:val="00187FB6"/>
    <w:rsid w:val="00197540"/>
    <w:rsid w:val="001B3A1A"/>
    <w:rsid w:val="0022379E"/>
    <w:rsid w:val="00275B96"/>
    <w:rsid w:val="00276D4A"/>
    <w:rsid w:val="00291977"/>
    <w:rsid w:val="002B1AA2"/>
    <w:rsid w:val="002F08F1"/>
    <w:rsid w:val="002F381B"/>
    <w:rsid w:val="00304B24"/>
    <w:rsid w:val="00305121"/>
    <w:rsid w:val="00350693"/>
    <w:rsid w:val="00352E55"/>
    <w:rsid w:val="00352ECB"/>
    <w:rsid w:val="00364EEF"/>
    <w:rsid w:val="00395B49"/>
    <w:rsid w:val="003A0DD1"/>
    <w:rsid w:val="003A30AD"/>
    <w:rsid w:val="003B296A"/>
    <w:rsid w:val="003F67AB"/>
    <w:rsid w:val="003F7428"/>
    <w:rsid w:val="00426977"/>
    <w:rsid w:val="00436C7E"/>
    <w:rsid w:val="00437721"/>
    <w:rsid w:val="00440B7E"/>
    <w:rsid w:val="00463A2F"/>
    <w:rsid w:val="0047609D"/>
    <w:rsid w:val="004761C3"/>
    <w:rsid w:val="00486110"/>
    <w:rsid w:val="004A2290"/>
    <w:rsid w:val="004A3467"/>
    <w:rsid w:val="004A4D2E"/>
    <w:rsid w:val="004D179E"/>
    <w:rsid w:val="004D2762"/>
    <w:rsid w:val="004F120F"/>
    <w:rsid w:val="00521B10"/>
    <w:rsid w:val="0052617F"/>
    <w:rsid w:val="00531D92"/>
    <w:rsid w:val="005423EB"/>
    <w:rsid w:val="005860E9"/>
    <w:rsid w:val="00587762"/>
    <w:rsid w:val="00587BA8"/>
    <w:rsid w:val="005A3EC0"/>
    <w:rsid w:val="005A5BFC"/>
    <w:rsid w:val="005A63B4"/>
    <w:rsid w:val="005F24AE"/>
    <w:rsid w:val="00602728"/>
    <w:rsid w:val="00603747"/>
    <w:rsid w:val="006248FA"/>
    <w:rsid w:val="00627B59"/>
    <w:rsid w:val="00633439"/>
    <w:rsid w:val="00653AC5"/>
    <w:rsid w:val="00654DD0"/>
    <w:rsid w:val="00655AA1"/>
    <w:rsid w:val="00656490"/>
    <w:rsid w:val="00695238"/>
    <w:rsid w:val="006A51EA"/>
    <w:rsid w:val="006B4500"/>
    <w:rsid w:val="006B643E"/>
    <w:rsid w:val="00705584"/>
    <w:rsid w:val="00722E72"/>
    <w:rsid w:val="00734D64"/>
    <w:rsid w:val="00766CB8"/>
    <w:rsid w:val="00787AED"/>
    <w:rsid w:val="007A758A"/>
    <w:rsid w:val="007C36A2"/>
    <w:rsid w:val="007D41A5"/>
    <w:rsid w:val="007F1E35"/>
    <w:rsid w:val="007F2DA2"/>
    <w:rsid w:val="0080501A"/>
    <w:rsid w:val="00805B01"/>
    <w:rsid w:val="0084105B"/>
    <w:rsid w:val="00857233"/>
    <w:rsid w:val="0087294E"/>
    <w:rsid w:val="00873417"/>
    <w:rsid w:val="00880ED5"/>
    <w:rsid w:val="00885F67"/>
    <w:rsid w:val="008865B0"/>
    <w:rsid w:val="008906CF"/>
    <w:rsid w:val="00890FFE"/>
    <w:rsid w:val="008D22DF"/>
    <w:rsid w:val="008D4AC9"/>
    <w:rsid w:val="00900073"/>
    <w:rsid w:val="00900732"/>
    <w:rsid w:val="00915239"/>
    <w:rsid w:val="00917037"/>
    <w:rsid w:val="009225FC"/>
    <w:rsid w:val="0093405A"/>
    <w:rsid w:val="00944337"/>
    <w:rsid w:val="00950908"/>
    <w:rsid w:val="0096020B"/>
    <w:rsid w:val="00972DB8"/>
    <w:rsid w:val="0097457E"/>
    <w:rsid w:val="009753B7"/>
    <w:rsid w:val="0099307A"/>
    <w:rsid w:val="00995A5A"/>
    <w:rsid w:val="009C4A9F"/>
    <w:rsid w:val="009F2237"/>
    <w:rsid w:val="00A00BC6"/>
    <w:rsid w:val="00A21896"/>
    <w:rsid w:val="00A40DA7"/>
    <w:rsid w:val="00A53CF7"/>
    <w:rsid w:val="00A65620"/>
    <w:rsid w:val="00A71F5F"/>
    <w:rsid w:val="00A7706E"/>
    <w:rsid w:val="00A8378C"/>
    <w:rsid w:val="00A976DD"/>
    <w:rsid w:val="00AB6DDB"/>
    <w:rsid w:val="00AC0D65"/>
    <w:rsid w:val="00AD27F7"/>
    <w:rsid w:val="00AE0C35"/>
    <w:rsid w:val="00AE7FA1"/>
    <w:rsid w:val="00AF05DD"/>
    <w:rsid w:val="00B031C4"/>
    <w:rsid w:val="00B11D98"/>
    <w:rsid w:val="00B675B2"/>
    <w:rsid w:val="00B81410"/>
    <w:rsid w:val="00B83375"/>
    <w:rsid w:val="00B87C62"/>
    <w:rsid w:val="00BA2C38"/>
    <w:rsid w:val="00BA4FF5"/>
    <w:rsid w:val="00BA5DF6"/>
    <w:rsid w:val="00BD75B2"/>
    <w:rsid w:val="00BF42D5"/>
    <w:rsid w:val="00BF7925"/>
    <w:rsid w:val="00C27806"/>
    <w:rsid w:val="00C3293B"/>
    <w:rsid w:val="00C355E6"/>
    <w:rsid w:val="00C36F6A"/>
    <w:rsid w:val="00C518DF"/>
    <w:rsid w:val="00C625A3"/>
    <w:rsid w:val="00C64881"/>
    <w:rsid w:val="00C823EB"/>
    <w:rsid w:val="00C86225"/>
    <w:rsid w:val="00C92C10"/>
    <w:rsid w:val="00C97A5F"/>
    <w:rsid w:val="00CA1455"/>
    <w:rsid w:val="00CB090B"/>
    <w:rsid w:val="00D20782"/>
    <w:rsid w:val="00D23DC3"/>
    <w:rsid w:val="00D44AF2"/>
    <w:rsid w:val="00D47F20"/>
    <w:rsid w:val="00D55780"/>
    <w:rsid w:val="00D62394"/>
    <w:rsid w:val="00D70A53"/>
    <w:rsid w:val="00D73BD5"/>
    <w:rsid w:val="00D86F54"/>
    <w:rsid w:val="00D94952"/>
    <w:rsid w:val="00DA025E"/>
    <w:rsid w:val="00DB5387"/>
    <w:rsid w:val="00DF5D77"/>
    <w:rsid w:val="00DF7E28"/>
    <w:rsid w:val="00E32E9D"/>
    <w:rsid w:val="00E54657"/>
    <w:rsid w:val="00E5522D"/>
    <w:rsid w:val="00E633FA"/>
    <w:rsid w:val="00E6421B"/>
    <w:rsid w:val="00E67793"/>
    <w:rsid w:val="00E7245B"/>
    <w:rsid w:val="00E86E9E"/>
    <w:rsid w:val="00E91DCB"/>
    <w:rsid w:val="00EA2E0A"/>
    <w:rsid w:val="00EA3394"/>
    <w:rsid w:val="00EA5B6C"/>
    <w:rsid w:val="00EC4C21"/>
    <w:rsid w:val="00ED274F"/>
    <w:rsid w:val="00ED49D7"/>
    <w:rsid w:val="00ED4D93"/>
    <w:rsid w:val="00EE0675"/>
    <w:rsid w:val="00EE2607"/>
    <w:rsid w:val="00EF674B"/>
    <w:rsid w:val="00F035E8"/>
    <w:rsid w:val="00F176F9"/>
    <w:rsid w:val="00F25882"/>
    <w:rsid w:val="00F26EAE"/>
    <w:rsid w:val="00F52BAC"/>
    <w:rsid w:val="00F605C4"/>
    <w:rsid w:val="00F64D3F"/>
    <w:rsid w:val="00F75A42"/>
    <w:rsid w:val="00FA28E0"/>
    <w:rsid w:val="00FA6515"/>
    <w:rsid w:val="00FB6E8F"/>
    <w:rsid w:val="00F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384050B3"/>
  <w15:docId w15:val="{C0F2960C-D4D2-42FE-93C4-21355B21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24"/>
    <w:rPr>
      <w:rFonts w:ascii="Times New Roman" w:eastAsia="Times New Roman" w:hAnsi="Times New Roman"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3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07A"/>
    <w:rPr>
      <w:rFonts w:ascii="Tahoma" w:eastAsia="Times New Roman" w:hAnsi="Tahoma" w:cs="Tahoma"/>
      <w:bCs/>
      <w:color w:val="000000"/>
      <w:sz w:val="16"/>
      <w:szCs w:val="16"/>
    </w:rPr>
  </w:style>
  <w:style w:type="character" w:styleId="Forte">
    <w:name w:val="Strong"/>
    <w:basedOn w:val="Fontepargpadro"/>
    <w:uiPriority w:val="22"/>
    <w:qFormat/>
    <w:rsid w:val="00A71F5F"/>
    <w:rPr>
      <w:b/>
      <w:bCs/>
    </w:rPr>
  </w:style>
  <w:style w:type="paragraph" w:styleId="NormalWeb">
    <w:name w:val="Normal (Web)"/>
    <w:basedOn w:val="Normal"/>
    <w:uiPriority w:val="99"/>
    <w:unhideWhenUsed/>
    <w:rsid w:val="005A63B4"/>
    <w:pPr>
      <w:spacing w:before="100" w:beforeAutospacing="1" w:after="100" w:afterAutospacing="1"/>
    </w:pPr>
    <w:rPr>
      <w:rFonts w:cs="Times New Roman"/>
      <w:bCs w:val="0"/>
      <w:color w:val="auto"/>
    </w:rPr>
  </w:style>
  <w:style w:type="character" w:styleId="Hyperlink">
    <w:name w:val="Hyperlink"/>
    <w:basedOn w:val="Fontepargpadro"/>
    <w:uiPriority w:val="99"/>
    <w:unhideWhenUsed/>
    <w:rsid w:val="00E55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F995A-FCF2-47F6-8D76-7B991DB5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14</Pages>
  <Words>3265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ruthsantos</dc:creator>
  <cp:lastModifiedBy>Mariela Pitanga Ramos</cp:lastModifiedBy>
  <cp:revision>25</cp:revision>
  <cp:lastPrinted>2018-07-31T11:38:00Z</cp:lastPrinted>
  <dcterms:created xsi:type="dcterms:W3CDTF">2018-11-23T12:24:00Z</dcterms:created>
  <dcterms:modified xsi:type="dcterms:W3CDTF">2018-12-21T10:00:00Z</dcterms:modified>
</cp:coreProperties>
</file>