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22920" w:rsidRDefault="00D22920" w:rsidP="00D22920">
      <w:pPr>
        <w:pStyle w:val="Ttulo1"/>
        <w:jc w:val="center"/>
        <w:rPr>
          <w:rFonts w:ascii="Verdana" w:hAnsi="Verdana"/>
          <w:i w:val="0"/>
          <w:sz w:val="20"/>
          <w:szCs w:val="20"/>
        </w:rPr>
      </w:pPr>
    </w:p>
    <w:p w:rsidR="007406A7" w:rsidRPr="00080ACE" w:rsidRDefault="007D5942" w:rsidP="00D22920">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672DC">
        <w:rPr>
          <w:rFonts w:ascii="Verdana" w:hAnsi="Verdana"/>
          <w:i w:val="0"/>
          <w:sz w:val="20"/>
          <w:szCs w:val="20"/>
        </w:rPr>
        <w:t>80</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5F79D9">
        <w:rPr>
          <w:rFonts w:ascii="Verdana" w:hAnsi="Verdana"/>
          <w:i w:val="0"/>
          <w:sz w:val="20"/>
          <w:szCs w:val="20"/>
        </w:rPr>
        <w:t>7</w:t>
      </w:r>
    </w:p>
    <w:p w:rsidR="00CB09E3" w:rsidRDefault="00CB09E3" w:rsidP="00602123">
      <w:pPr>
        <w:rPr>
          <w:rFonts w:ascii="Verdana" w:hAnsi="Verdana"/>
          <w:sz w:val="20"/>
          <w:szCs w:val="20"/>
        </w:rPr>
      </w:pPr>
    </w:p>
    <w:p w:rsidR="00D22920" w:rsidRPr="00080ACE" w:rsidRDefault="00D22920" w:rsidP="00602123">
      <w:pPr>
        <w:rPr>
          <w:rFonts w:ascii="Verdana" w:hAnsi="Verdana"/>
          <w:sz w:val="20"/>
          <w:szCs w:val="20"/>
        </w:rPr>
      </w:pPr>
    </w:p>
    <w:p w:rsidR="004B7F0D" w:rsidRPr="002963A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2963AD" w:rsidRPr="002963AD">
        <w:rPr>
          <w:rFonts w:ascii="Verdana" w:hAnsi="Verdana"/>
          <w:sz w:val="20"/>
          <w:szCs w:val="20"/>
        </w:rPr>
        <w:t>175</w:t>
      </w:r>
      <w:r w:rsidRPr="002963AD">
        <w:rPr>
          <w:rFonts w:ascii="Verdana" w:hAnsi="Verdana"/>
          <w:bCs/>
          <w:iCs/>
          <w:sz w:val="20"/>
          <w:szCs w:val="20"/>
        </w:rPr>
        <w:t xml:space="preserve">ª Reunião </w:t>
      </w:r>
      <w:r w:rsidR="00D22920" w:rsidRPr="002963AD">
        <w:rPr>
          <w:rFonts w:ascii="Verdana" w:hAnsi="Verdana"/>
          <w:bCs/>
          <w:iCs/>
          <w:sz w:val="20"/>
          <w:szCs w:val="20"/>
        </w:rPr>
        <w:t>O</w:t>
      </w:r>
      <w:r w:rsidR="0015565A" w:rsidRPr="002963AD">
        <w:rPr>
          <w:rFonts w:ascii="Verdana" w:hAnsi="Verdana"/>
          <w:bCs/>
          <w:iCs/>
          <w:sz w:val="20"/>
          <w:szCs w:val="20"/>
        </w:rPr>
        <w:t>rdinária</w:t>
      </w:r>
      <w:r w:rsidRPr="002963AD">
        <w:rPr>
          <w:rFonts w:ascii="Verdana" w:hAnsi="Verdana"/>
          <w:sz w:val="20"/>
          <w:szCs w:val="20"/>
        </w:rPr>
        <w:t xml:space="preserve">, realizada em </w:t>
      </w:r>
      <w:r w:rsidR="0015565A" w:rsidRPr="002963AD">
        <w:rPr>
          <w:rFonts w:ascii="Verdana" w:hAnsi="Verdana"/>
          <w:sz w:val="20"/>
          <w:szCs w:val="20"/>
        </w:rPr>
        <w:t>1</w:t>
      </w:r>
      <w:r w:rsidR="00B12497" w:rsidRPr="002963AD">
        <w:rPr>
          <w:rFonts w:ascii="Verdana" w:hAnsi="Verdana"/>
          <w:sz w:val="20"/>
          <w:szCs w:val="20"/>
        </w:rPr>
        <w:t>6</w:t>
      </w:r>
      <w:r w:rsidR="002E73C6" w:rsidRPr="002963AD">
        <w:rPr>
          <w:rFonts w:ascii="Verdana" w:hAnsi="Verdana"/>
          <w:sz w:val="20"/>
          <w:szCs w:val="20"/>
        </w:rPr>
        <w:t xml:space="preserve"> de </w:t>
      </w:r>
      <w:r w:rsidR="002963AD" w:rsidRPr="002963AD">
        <w:rPr>
          <w:rFonts w:ascii="Verdana" w:hAnsi="Verdana"/>
          <w:sz w:val="20"/>
          <w:szCs w:val="20"/>
        </w:rPr>
        <w:t>março</w:t>
      </w:r>
      <w:r w:rsidR="005B7D03" w:rsidRPr="002963AD">
        <w:rPr>
          <w:rFonts w:ascii="Verdana" w:hAnsi="Verdana"/>
          <w:sz w:val="20"/>
          <w:szCs w:val="20"/>
        </w:rPr>
        <w:t xml:space="preserve"> </w:t>
      </w:r>
      <w:r w:rsidR="002E73C6" w:rsidRPr="002963AD">
        <w:rPr>
          <w:rFonts w:ascii="Verdana" w:hAnsi="Verdana"/>
          <w:sz w:val="20"/>
          <w:szCs w:val="20"/>
        </w:rPr>
        <w:t>de 201</w:t>
      </w:r>
      <w:r w:rsidR="00B12497" w:rsidRPr="002963AD">
        <w:rPr>
          <w:rFonts w:ascii="Verdana" w:hAnsi="Verdana"/>
          <w:sz w:val="20"/>
          <w:szCs w:val="20"/>
        </w:rPr>
        <w:t>7</w:t>
      </w:r>
      <w:r w:rsidR="00DD7C16" w:rsidRPr="002963AD">
        <w:rPr>
          <w:rFonts w:ascii="Verdana" w:hAnsi="Verdana"/>
          <w:sz w:val="20"/>
          <w:szCs w:val="20"/>
        </w:rPr>
        <w:t>.</w:t>
      </w:r>
    </w:p>
    <w:p w:rsidR="00292F7D" w:rsidRPr="00DA2591" w:rsidRDefault="00292F7D" w:rsidP="004C4236">
      <w:pPr>
        <w:jc w:val="both"/>
        <w:rPr>
          <w:rFonts w:ascii="Verdana" w:hAnsi="Verdana"/>
          <w:b/>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1672DC" w:rsidRDefault="009E79C1" w:rsidP="001672DC">
      <w:pPr>
        <w:pStyle w:val="Corpodetexto2"/>
        <w:tabs>
          <w:tab w:val="left" w:pos="4979"/>
        </w:tabs>
        <w:rPr>
          <w:bCs w:val="0"/>
          <w:iCs w:val="0"/>
          <w:sz w:val="20"/>
        </w:rPr>
      </w:pPr>
      <w:r>
        <w:rPr>
          <w:bCs w:val="0"/>
          <w:iCs w:val="0"/>
          <w:sz w:val="20"/>
        </w:rPr>
        <w:t>Art. 1º</w:t>
      </w:r>
      <w:r w:rsidR="00AD6157">
        <w:rPr>
          <w:bCs w:val="0"/>
          <w:iCs w:val="0"/>
          <w:sz w:val="20"/>
        </w:rPr>
        <w:t xml:space="preserve"> - </w:t>
      </w:r>
      <w:r w:rsidR="001672DC">
        <w:rPr>
          <w:bCs w:val="0"/>
          <w:iCs w:val="0"/>
          <w:sz w:val="20"/>
        </w:rPr>
        <w:t>Aprovar o calendário de realização das Etapas Regionais da Conferência de Saúde da Mulher e Vigilância em Saúde conforme quadro abaixo:</w:t>
      </w:r>
    </w:p>
    <w:p w:rsidR="001672DC" w:rsidRPr="00615C7B" w:rsidRDefault="001672DC" w:rsidP="001672DC">
      <w:pPr>
        <w:jc w:val="center"/>
        <w:rPr>
          <w:rFonts w:ascii="Calibri" w:hAnsi="Calibri"/>
          <w:sz w:val="26"/>
          <w:szCs w:val="26"/>
          <w:u w:val="single"/>
        </w:rPr>
      </w:pPr>
    </w:p>
    <w:tbl>
      <w:tblPr>
        <w:tblW w:w="7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4"/>
        <w:gridCol w:w="1749"/>
        <w:gridCol w:w="1977"/>
      </w:tblGrid>
      <w:tr w:rsidR="002963AD" w:rsidRPr="00615C7B" w:rsidTr="002963AD">
        <w:trPr>
          <w:jc w:val="center"/>
        </w:trPr>
        <w:tc>
          <w:tcPr>
            <w:tcW w:w="3614" w:type="dxa"/>
          </w:tcPr>
          <w:p w:rsidR="002963AD" w:rsidRPr="00615C7B" w:rsidRDefault="002963AD" w:rsidP="009F1C1E">
            <w:pPr>
              <w:jc w:val="center"/>
              <w:rPr>
                <w:rFonts w:ascii="Calibri" w:eastAsia="Calibri" w:hAnsi="Calibri"/>
                <w:sz w:val="26"/>
                <w:szCs w:val="26"/>
              </w:rPr>
            </w:pPr>
            <w:r w:rsidRPr="00615C7B">
              <w:rPr>
                <w:rFonts w:ascii="Calibri" w:eastAsia="Calibri" w:hAnsi="Calibri"/>
                <w:sz w:val="26"/>
                <w:szCs w:val="26"/>
              </w:rPr>
              <w:t>EVENTO</w:t>
            </w:r>
          </w:p>
        </w:tc>
        <w:tc>
          <w:tcPr>
            <w:tcW w:w="1749" w:type="dxa"/>
          </w:tcPr>
          <w:p w:rsidR="002963AD" w:rsidRPr="00615C7B" w:rsidRDefault="002963AD" w:rsidP="009F1C1E">
            <w:pPr>
              <w:jc w:val="center"/>
              <w:rPr>
                <w:rFonts w:ascii="Calibri" w:eastAsia="Calibri" w:hAnsi="Calibri"/>
                <w:sz w:val="26"/>
                <w:szCs w:val="26"/>
              </w:rPr>
            </w:pPr>
            <w:r w:rsidRPr="00615C7B">
              <w:rPr>
                <w:rFonts w:ascii="Calibri" w:eastAsia="Calibri" w:hAnsi="Calibri"/>
                <w:sz w:val="26"/>
                <w:szCs w:val="26"/>
              </w:rPr>
              <w:t>REGIÃO</w:t>
            </w:r>
          </w:p>
        </w:tc>
        <w:tc>
          <w:tcPr>
            <w:tcW w:w="1977" w:type="dxa"/>
          </w:tcPr>
          <w:p w:rsidR="002963AD" w:rsidRPr="00615C7B" w:rsidRDefault="002963AD" w:rsidP="009F1C1E">
            <w:pPr>
              <w:jc w:val="center"/>
              <w:rPr>
                <w:rFonts w:ascii="Calibri" w:eastAsia="Calibri" w:hAnsi="Calibri"/>
                <w:sz w:val="26"/>
                <w:szCs w:val="26"/>
              </w:rPr>
            </w:pPr>
            <w:r w:rsidRPr="00615C7B">
              <w:rPr>
                <w:rFonts w:ascii="Calibri" w:eastAsia="Calibri" w:hAnsi="Calibri"/>
                <w:sz w:val="26"/>
                <w:szCs w:val="26"/>
              </w:rPr>
              <w:t>DATA</w:t>
            </w:r>
          </w:p>
        </w:tc>
      </w:tr>
      <w:tr w:rsidR="002963AD" w:rsidRPr="00615C7B" w:rsidTr="002963AD">
        <w:trPr>
          <w:jc w:val="center"/>
        </w:trPr>
        <w:tc>
          <w:tcPr>
            <w:tcW w:w="3614" w:type="dxa"/>
          </w:tcPr>
          <w:p w:rsidR="002963AD" w:rsidRPr="00615C7B" w:rsidRDefault="002963AD" w:rsidP="001672DC">
            <w:pPr>
              <w:rPr>
                <w:rFonts w:ascii="Calibri" w:eastAsia="Calibri" w:hAnsi="Calibri"/>
                <w:sz w:val="26"/>
                <w:szCs w:val="26"/>
              </w:rPr>
            </w:pPr>
            <w:r w:rsidRPr="00615C7B">
              <w:rPr>
                <w:rFonts w:ascii="Calibri" w:eastAsia="Calibri" w:hAnsi="Calibri"/>
                <w:sz w:val="26"/>
                <w:szCs w:val="26"/>
              </w:rPr>
              <w:t xml:space="preserve">Etapa </w:t>
            </w:r>
            <w:r>
              <w:rPr>
                <w:rFonts w:ascii="Calibri" w:eastAsia="Calibri" w:hAnsi="Calibri"/>
                <w:sz w:val="26"/>
                <w:szCs w:val="26"/>
              </w:rPr>
              <w:t>Regional</w:t>
            </w:r>
            <w:r w:rsidRPr="00615C7B">
              <w:rPr>
                <w:rFonts w:ascii="Calibri" w:eastAsia="Calibri" w:hAnsi="Calibri"/>
                <w:sz w:val="26"/>
                <w:szCs w:val="26"/>
              </w:rPr>
              <w:t xml:space="preserve"> - Saúde da Mulher</w:t>
            </w:r>
          </w:p>
        </w:tc>
        <w:tc>
          <w:tcPr>
            <w:tcW w:w="1749"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Sul</w:t>
            </w:r>
          </w:p>
        </w:tc>
        <w:tc>
          <w:tcPr>
            <w:tcW w:w="1977"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06/</w:t>
            </w:r>
            <w:r w:rsidRPr="00615C7B">
              <w:rPr>
                <w:rFonts w:ascii="Calibri" w:eastAsia="Calibri" w:hAnsi="Calibri"/>
                <w:sz w:val="26"/>
                <w:szCs w:val="26"/>
              </w:rPr>
              <w:t>04/201</w:t>
            </w:r>
            <w:r>
              <w:rPr>
                <w:rFonts w:ascii="Calibri" w:eastAsia="Calibri" w:hAnsi="Calibri"/>
                <w:sz w:val="26"/>
                <w:szCs w:val="26"/>
              </w:rPr>
              <w:t>7</w:t>
            </w:r>
          </w:p>
        </w:tc>
      </w:tr>
      <w:tr w:rsidR="002963AD" w:rsidRPr="00615C7B" w:rsidTr="002963AD">
        <w:trPr>
          <w:jc w:val="center"/>
        </w:trPr>
        <w:tc>
          <w:tcPr>
            <w:tcW w:w="3614" w:type="dxa"/>
          </w:tcPr>
          <w:p w:rsidR="002963AD" w:rsidRPr="00615C7B" w:rsidRDefault="002963AD" w:rsidP="009F1C1E">
            <w:pPr>
              <w:rPr>
                <w:rFonts w:ascii="Calibri" w:eastAsia="Calibri" w:hAnsi="Calibri"/>
                <w:sz w:val="26"/>
                <w:szCs w:val="26"/>
              </w:rPr>
            </w:pPr>
            <w:r w:rsidRPr="00615C7B">
              <w:rPr>
                <w:rFonts w:ascii="Calibri" w:eastAsia="Calibri" w:hAnsi="Calibri"/>
                <w:sz w:val="26"/>
                <w:szCs w:val="26"/>
              </w:rPr>
              <w:t xml:space="preserve">Etapa </w:t>
            </w:r>
            <w:r>
              <w:rPr>
                <w:rFonts w:ascii="Calibri" w:eastAsia="Calibri" w:hAnsi="Calibri"/>
                <w:sz w:val="26"/>
                <w:szCs w:val="26"/>
              </w:rPr>
              <w:t>Regional</w:t>
            </w:r>
            <w:r w:rsidRPr="00615C7B">
              <w:rPr>
                <w:rFonts w:ascii="Calibri" w:eastAsia="Calibri" w:hAnsi="Calibri"/>
                <w:sz w:val="26"/>
                <w:szCs w:val="26"/>
              </w:rPr>
              <w:t xml:space="preserve"> - Saúde da Mulher</w:t>
            </w:r>
          </w:p>
        </w:tc>
        <w:tc>
          <w:tcPr>
            <w:tcW w:w="1749"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Norte</w:t>
            </w:r>
          </w:p>
        </w:tc>
        <w:tc>
          <w:tcPr>
            <w:tcW w:w="1977"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12/04/2017</w:t>
            </w:r>
          </w:p>
        </w:tc>
      </w:tr>
      <w:tr w:rsidR="002963AD" w:rsidRPr="00615C7B" w:rsidTr="002963AD">
        <w:trPr>
          <w:jc w:val="center"/>
        </w:trPr>
        <w:tc>
          <w:tcPr>
            <w:tcW w:w="3614" w:type="dxa"/>
          </w:tcPr>
          <w:p w:rsidR="002963AD" w:rsidRPr="00615C7B" w:rsidRDefault="002963AD" w:rsidP="009F1C1E">
            <w:pPr>
              <w:rPr>
                <w:rFonts w:ascii="Calibri" w:eastAsia="Calibri" w:hAnsi="Calibri"/>
                <w:sz w:val="26"/>
                <w:szCs w:val="26"/>
              </w:rPr>
            </w:pPr>
            <w:r w:rsidRPr="00615C7B">
              <w:rPr>
                <w:rFonts w:ascii="Calibri" w:eastAsia="Calibri" w:hAnsi="Calibri"/>
                <w:sz w:val="26"/>
                <w:szCs w:val="26"/>
              </w:rPr>
              <w:t xml:space="preserve">Etapa </w:t>
            </w:r>
            <w:r>
              <w:rPr>
                <w:rFonts w:ascii="Calibri" w:eastAsia="Calibri" w:hAnsi="Calibri"/>
                <w:sz w:val="26"/>
                <w:szCs w:val="26"/>
              </w:rPr>
              <w:t>Regional</w:t>
            </w:r>
            <w:proofErr w:type="gramStart"/>
            <w:r w:rsidRPr="00615C7B">
              <w:rPr>
                <w:rFonts w:ascii="Calibri" w:eastAsia="Calibri" w:hAnsi="Calibri"/>
                <w:sz w:val="26"/>
                <w:szCs w:val="26"/>
              </w:rPr>
              <w:t xml:space="preserve">  </w:t>
            </w:r>
            <w:proofErr w:type="gramEnd"/>
            <w:r w:rsidRPr="00615C7B">
              <w:rPr>
                <w:rFonts w:ascii="Calibri" w:eastAsia="Calibri" w:hAnsi="Calibri"/>
                <w:sz w:val="26"/>
                <w:szCs w:val="26"/>
              </w:rPr>
              <w:t>- Saúde da Mulher</w:t>
            </w:r>
          </w:p>
        </w:tc>
        <w:tc>
          <w:tcPr>
            <w:tcW w:w="1749"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Central</w:t>
            </w:r>
          </w:p>
        </w:tc>
        <w:tc>
          <w:tcPr>
            <w:tcW w:w="1977"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18/04/2017</w:t>
            </w:r>
            <w:r w:rsidRPr="00615C7B">
              <w:rPr>
                <w:rFonts w:ascii="Calibri" w:eastAsia="Calibri" w:hAnsi="Calibri"/>
                <w:sz w:val="26"/>
                <w:szCs w:val="26"/>
              </w:rPr>
              <w:t xml:space="preserve"> </w:t>
            </w:r>
          </w:p>
        </w:tc>
      </w:tr>
      <w:tr w:rsidR="002963AD" w:rsidRPr="00615C7B" w:rsidTr="002963AD">
        <w:trPr>
          <w:jc w:val="center"/>
        </w:trPr>
        <w:tc>
          <w:tcPr>
            <w:tcW w:w="3614" w:type="dxa"/>
          </w:tcPr>
          <w:p w:rsidR="002963AD" w:rsidRPr="00615C7B" w:rsidRDefault="002963AD" w:rsidP="009F1C1E">
            <w:pPr>
              <w:rPr>
                <w:rFonts w:ascii="Calibri" w:eastAsia="Calibri" w:hAnsi="Calibri"/>
                <w:sz w:val="26"/>
                <w:szCs w:val="26"/>
              </w:rPr>
            </w:pPr>
            <w:r w:rsidRPr="00615C7B">
              <w:rPr>
                <w:rFonts w:ascii="Calibri" w:eastAsia="Calibri" w:hAnsi="Calibri"/>
                <w:sz w:val="26"/>
                <w:szCs w:val="26"/>
              </w:rPr>
              <w:t xml:space="preserve">Etapa </w:t>
            </w:r>
            <w:r>
              <w:rPr>
                <w:rFonts w:ascii="Calibri" w:eastAsia="Calibri" w:hAnsi="Calibri"/>
                <w:sz w:val="26"/>
                <w:szCs w:val="26"/>
              </w:rPr>
              <w:t>Regional</w:t>
            </w:r>
            <w:r w:rsidRPr="00615C7B">
              <w:rPr>
                <w:rFonts w:ascii="Calibri" w:eastAsia="Calibri" w:hAnsi="Calibri"/>
                <w:sz w:val="26"/>
                <w:szCs w:val="26"/>
              </w:rPr>
              <w:t xml:space="preserve"> - Saúde da Mulher</w:t>
            </w:r>
          </w:p>
        </w:tc>
        <w:tc>
          <w:tcPr>
            <w:tcW w:w="1749" w:type="dxa"/>
          </w:tcPr>
          <w:p w:rsidR="002963AD" w:rsidRPr="00615C7B" w:rsidRDefault="002963AD" w:rsidP="009F1C1E">
            <w:pPr>
              <w:jc w:val="center"/>
              <w:rPr>
                <w:rFonts w:ascii="Calibri" w:eastAsia="Calibri" w:hAnsi="Calibri"/>
                <w:sz w:val="26"/>
                <w:szCs w:val="26"/>
              </w:rPr>
            </w:pPr>
            <w:r w:rsidRPr="00615C7B">
              <w:rPr>
                <w:rFonts w:ascii="Calibri" w:eastAsia="Calibri" w:hAnsi="Calibri"/>
                <w:sz w:val="26"/>
                <w:szCs w:val="26"/>
              </w:rPr>
              <w:t>Metropolitana</w:t>
            </w:r>
          </w:p>
        </w:tc>
        <w:tc>
          <w:tcPr>
            <w:tcW w:w="1977"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28/04/2017</w:t>
            </w:r>
          </w:p>
        </w:tc>
      </w:tr>
      <w:tr w:rsidR="002963AD" w:rsidRPr="00615C7B" w:rsidTr="002963AD">
        <w:trPr>
          <w:jc w:val="center"/>
        </w:trPr>
        <w:tc>
          <w:tcPr>
            <w:tcW w:w="3614" w:type="dxa"/>
          </w:tcPr>
          <w:p w:rsidR="002963AD" w:rsidRPr="00615C7B" w:rsidRDefault="002963AD" w:rsidP="009F1C1E">
            <w:pPr>
              <w:rPr>
                <w:rFonts w:ascii="Calibri" w:eastAsia="Calibri" w:hAnsi="Calibri"/>
                <w:sz w:val="26"/>
                <w:szCs w:val="26"/>
              </w:rPr>
            </w:pPr>
            <w:r w:rsidRPr="00615C7B">
              <w:rPr>
                <w:rFonts w:ascii="Calibri" w:eastAsia="Calibri" w:hAnsi="Calibri"/>
                <w:sz w:val="26"/>
                <w:szCs w:val="26"/>
              </w:rPr>
              <w:t xml:space="preserve">Etapa </w:t>
            </w:r>
            <w:r>
              <w:rPr>
                <w:rFonts w:ascii="Calibri" w:eastAsia="Calibri" w:hAnsi="Calibri"/>
                <w:sz w:val="26"/>
                <w:szCs w:val="26"/>
              </w:rPr>
              <w:t>Regional</w:t>
            </w:r>
            <w:r w:rsidRPr="00615C7B">
              <w:rPr>
                <w:rFonts w:ascii="Calibri" w:eastAsia="Calibri" w:hAnsi="Calibri"/>
                <w:sz w:val="26"/>
                <w:szCs w:val="26"/>
              </w:rPr>
              <w:t xml:space="preserve"> - Vigilância em Saúde</w:t>
            </w:r>
          </w:p>
        </w:tc>
        <w:tc>
          <w:tcPr>
            <w:tcW w:w="1749" w:type="dxa"/>
          </w:tcPr>
          <w:p w:rsidR="002963AD" w:rsidRPr="00615C7B" w:rsidRDefault="002963AD" w:rsidP="009F1C1E">
            <w:pPr>
              <w:jc w:val="center"/>
              <w:rPr>
                <w:rFonts w:ascii="Calibri" w:eastAsia="Calibri" w:hAnsi="Calibri"/>
                <w:sz w:val="26"/>
                <w:szCs w:val="26"/>
              </w:rPr>
            </w:pPr>
            <w:r w:rsidRPr="00615C7B">
              <w:rPr>
                <w:rFonts w:ascii="Calibri" w:eastAsia="Calibri" w:hAnsi="Calibri"/>
                <w:sz w:val="26"/>
                <w:szCs w:val="26"/>
              </w:rPr>
              <w:t>Norte</w:t>
            </w:r>
          </w:p>
        </w:tc>
        <w:tc>
          <w:tcPr>
            <w:tcW w:w="1977"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10/05/2017</w:t>
            </w:r>
          </w:p>
        </w:tc>
      </w:tr>
      <w:tr w:rsidR="002963AD" w:rsidRPr="00615C7B" w:rsidTr="002963AD">
        <w:trPr>
          <w:jc w:val="center"/>
        </w:trPr>
        <w:tc>
          <w:tcPr>
            <w:tcW w:w="3614" w:type="dxa"/>
          </w:tcPr>
          <w:p w:rsidR="002963AD" w:rsidRPr="00615C7B" w:rsidRDefault="002963AD" w:rsidP="009F1C1E">
            <w:pPr>
              <w:rPr>
                <w:rFonts w:ascii="Calibri" w:eastAsia="Calibri" w:hAnsi="Calibri"/>
                <w:sz w:val="26"/>
                <w:szCs w:val="26"/>
              </w:rPr>
            </w:pPr>
            <w:r w:rsidRPr="00615C7B">
              <w:rPr>
                <w:rFonts w:ascii="Calibri" w:eastAsia="Calibri" w:hAnsi="Calibri"/>
                <w:sz w:val="26"/>
                <w:szCs w:val="26"/>
              </w:rPr>
              <w:t xml:space="preserve">Etapa </w:t>
            </w:r>
            <w:r>
              <w:rPr>
                <w:rFonts w:ascii="Calibri" w:eastAsia="Calibri" w:hAnsi="Calibri"/>
                <w:sz w:val="26"/>
                <w:szCs w:val="26"/>
              </w:rPr>
              <w:t>Regional</w:t>
            </w:r>
            <w:r w:rsidRPr="00615C7B">
              <w:rPr>
                <w:rFonts w:ascii="Calibri" w:eastAsia="Calibri" w:hAnsi="Calibri"/>
                <w:sz w:val="26"/>
                <w:szCs w:val="26"/>
              </w:rPr>
              <w:t xml:space="preserve"> - Vigilância em Saúde</w:t>
            </w:r>
          </w:p>
        </w:tc>
        <w:tc>
          <w:tcPr>
            <w:tcW w:w="1749" w:type="dxa"/>
          </w:tcPr>
          <w:p w:rsidR="002963AD" w:rsidRPr="00615C7B" w:rsidRDefault="002963AD" w:rsidP="009F1C1E">
            <w:pPr>
              <w:jc w:val="center"/>
              <w:rPr>
                <w:rFonts w:ascii="Calibri" w:eastAsia="Calibri" w:hAnsi="Calibri"/>
                <w:sz w:val="26"/>
                <w:szCs w:val="26"/>
              </w:rPr>
            </w:pPr>
            <w:r w:rsidRPr="00615C7B">
              <w:rPr>
                <w:rFonts w:ascii="Calibri" w:eastAsia="Calibri" w:hAnsi="Calibri"/>
                <w:sz w:val="26"/>
                <w:szCs w:val="26"/>
              </w:rPr>
              <w:t>Central</w:t>
            </w:r>
          </w:p>
        </w:tc>
        <w:tc>
          <w:tcPr>
            <w:tcW w:w="1977"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16/05/2017</w:t>
            </w:r>
          </w:p>
        </w:tc>
      </w:tr>
      <w:tr w:rsidR="002963AD" w:rsidRPr="00615C7B" w:rsidTr="002963AD">
        <w:trPr>
          <w:jc w:val="center"/>
        </w:trPr>
        <w:tc>
          <w:tcPr>
            <w:tcW w:w="3614" w:type="dxa"/>
          </w:tcPr>
          <w:p w:rsidR="002963AD" w:rsidRPr="00615C7B" w:rsidRDefault="002963AD" w:rsidP="009F1C1E">
            <w:pPr>
              <w:rPr>
                <w:rFonts w:ascii="Calibri" w:eastAsia="Calibri" w:hAnsi="Calibri"/>
                <w:sz w:val="26"/>
                <w:szCs w:val="26"/>
              </w:rPr>
            </w:pPr>
            <w:r w:rsidRPr="00615C7B">
              <w:rPr>
                <w:rFonts w:ascii="Calibri" w:eastAsia="Calibri" w:hAnsi="Calibri"/>
                <w:sz w:val="26"/>
                <w:szCs w:val="26"/>
              </w:rPr>
              <w:t xml:space="preserve">Etapa </w:t>
            </w:r>
            <w:r>
              <w:rPr>
                <w:rFonts w:ascii="Calibri" w:eastAsia="Calibri" w:hAnsi="Calibri"/>
                <w:sz w:val="26"/>
                <w:szCs w:val="26"/>
              </w:rPr>
              <w:t>Regional</w:t>
            </w:r>
            <w:r w:rsidRPr="00615C7B">
              <w:rPr>
                <w:rFonts w:ascii="Calibri" w:eastAsia="Calibri" w:hAnsi="Calibri"/>
                <w:sz w:val="26"/>
                <w:szCs w:val="26"/>
              </w:rPr>
              <w:t xml:space="preserve"> - Vigilância em Saúde</w:t>
            </w:r>
          </w:p>
        </w:tc>
        <w:tc>
          <w:tcPr>
            <w:tcW w:w="1749" w:type="dxa"/>
          </w:tcPr>
          <w:p w:rsidR="002963AD" w:rsidRPr="00615C7B" w:rsidRDefault="002963AD" w:rsidP="009F1C1E">
            <w:pPr>
              <w:jc w:val="center"/>
              <w:rPr>
                <w:rFonts w:ascii="Calibri" w:eastAsia="Calibri" w:hAnsi="Calibri"/>
                <w:sz w:val="26"/>
                <w:szCs w:val="26"/>
              </w:rPr>
            </w:pPr>
            <w:r w:rsidRPr="00615C7B">
              <w:rPr>
                <w:rFonts w:ascii="Calibri" w:eastAsia="Calibri" w:hAnsi="Calibri"/>
                <w:sz w:val="26"/>
                <w:szCs w:val="26"/>
              </w:rPr>
              <w:t>Sul</w:t>
            </w:r>
          </w:p>
        </w:tc>
        <w:tc>
          <w:tcPr>
            <w:tcW w:w="1977"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04/05/2017</w:t>
            </w:r>
          </w:p>
        </w:tc>
      </w:tr>
      <w:tr w:rsidR="002963AD" w:rsidRPr="00615C7B" w:rsidTr="002963AD">
        <w:trPr>
          <w:jc w:val="center"/>
        </w:trPr>
        <w:tc>
          <w:tcPr>
            <w:tcW w:w="3614" w:type="dxa"/>
          </w:tcPr>
          <w:p w:rsidR="002963AD" w:rsidRPr="00615C7B" w:rsidRDefault="002963AD" w:rsidP="009F1C1E">
            <w:pPr>
              <w:rPr>
                <w:rFonts w:ascii="Calibri" w:eastAsia="Calibri" w:hAnsi="Calibri"/>
                <w:sz w:val="26"/>
                <w:szCs w:val="26"/>
              </w:rPr>
            </w:pPr>
            <w:r w:rsidRPr="00615C7B">
              <w:rPr>
                <w:rFonts w:ascii="Calibri" w:eastAsia="Calibri" w:hAnsi="Calibri"/>
                <w:sz w:val="26"/>
                <w:szCs w:val="26"/>
              </w:rPr>
              <w:t xml:space="preserve">Etapa </w:t>
            </w:r>
            <w:r>
              <w:rPr>
                <w:rFonts w:ascii="Calibri" w:eastAsia="Calibri" w:hAnsi="Calibri"/>
                <w:sz w:val="26"/>
                <w:szCs w:val="26"/>
              </w:rPr>
              <w:t>Regional</w:t>
            </w:r>
            <w:proofErr w:type="gramStart"/>
            <w:r w:rsidRPr="00615C7B">
              <w:rPr>
                <w:rFonts w:ascii="Calibri" w:eastAsia="Calibri" w:hAnsi="Calibri"/>
                <w:sz w:val="26"/>
                <w:szCs w:val="26"/>
              </w:rPr>
              <w:t xml:space="preserve">  </w:t>
            </w:r>
            <w:proofErr w:type="gramEnd"/>
            <w:r w:rsidRPr="00615C7B">
              <w:rPr>
                <w:rFonts w:ascii="Calibri" w:eastAsia="Calibri" w:hAnsi="Calibri"/>
                <w:sz w:val="26"/>
                <w:szCs w:val="26"/>
              </w:rPr>
              <w:t>- Vigilância em Saúde</w:t>
            </w:r>
          </w:p>
        </w:tc>
        <w:tc>
          <w:tcPr>
            <w:tcW w:w="1749" w:type="dxa"/>
          </w:tcPr>
          <w:p w:rsidR="002963AD" w:rsidRPr="00615C7B" w:rsidRDefault="002963AD" w:rsidP="009F1C1E">
            <w:pPr>
              <w:jc w:val="center"/>
              <w:rPr>
                <w:rFonts w:ascii="Calibri" w:eastAsia="Calibri" w:hAnsi="Calibri"/>
                <w:sz w:val="26"/>
                <w:szCs w:val="26"/>
              </w:rPr>
            </w:pPr>
            <w:r w:rsidRPr="00615C7B">
              <w:rPr>
                <w:rFonts w:ascii="Calibri" w:eastAsia="Calibri" w:hAnsi="Calibri"/>
                <w:sz w:val="26"/>
                <w:szCs w:val="26"/>
              </w:rPr>
              <w:t>Metropolitana</w:t>
            </w:r>
          </w:p>
        </w:tc>
        <w:tc>
          <w:tcPr>
            <w:tcW w:w="1977" w:type="dxa"/>
          </w:tcPr>
          <w:p w:rsidR="002963AD" w:rsidRPr="00615C7B" w:rsidRDefault="002963AD" w:rsidP="009F1C1E">
            <w:pPr>
              <w:jc w:val="center"/>
              <w:rPr>
                <w:rFonts w:ascii="Calibri" w:eastAsia="Calibri" w:hAnsi="Calibri"/>
                <w:sz w:val="26"/>
                <w:szCs w:val="26"/>
              </w:rPr>
            </w:pPr>
            <w:r>
              <w:rPr>
                <w:rFonts w:ascii="Calibri" w:eastAsia="Calibri" w:hAnsi="Calibri"/>
                <w:sz w:val="26"/>
                <w:szCs w:val="26"/>
              </w:rPr>
              <w:t>19/05/2017</w:t>
            </w:r>
          </w:p>
        </w:tc>
      </w:tr>
    </w:tbl>
    <w:p w:rsidR="001672DC" w:rsidRPr="009A1A4C" w:rsidRDefault="001672DC" w:rsidP="001672DC">
      <w:pPr>
        <w:jc w:val="center"/>
        <w:rPr>
          <w:rFonts w:ascii="Calibri" w:hAnsi="Calibri"/>
        </w:rPr>
      </w:pPr>
    </w:p>
    <w:p w:rsidR="001672DC" w:rsidRDefault="001672DC" w:rsidP="00196CDD">
      <w:pPr>
        <w:pStyle w:val="Corpodetexto2"/>
        <w:rPr>
          <w:bCs w:val="0"/>
          <w:iCs w:val="0"/>
          <w:sz w:val="20"/>
        </w:rPr>
      </w:pPr>
    </w:p>
    <w:p w:rsidR="001672DC" w:rsidRDefault="001672DC" w:rsidP="00196CDD">
      <w:pPr>
        <w:pStyle w:val="Corpodetexto2"/>
        <w:rPr>
          <w:bCs w:val="0"/>
          <w:iCs w:val="0"/>
          <w:sz w:val="20"/>
        </w:rPr>
      </w:pPr>
    </w:p>
    <w:p w:rsidR="00196CDD" w:rsidRDefault="009B7F5F" w:rsidP="00196CDD">
      <w:pPr>
        <w:tabs>
          <w:tab w:val="left" w:pos="3630"/>
        </w:tabs>
        <w:jc w:val="both"/>
        <w:rPr>
          <w:rFonts w:ascii="Verdana" w:hAnsi="Verdana"/>
          <w:bCs/>
          <w:iCs/>
          <w:sz w:val="20"/>
          <w:szCs w:val="20"/>
        </w:rPr>
      </w:pPr>
      <w:r>
        <w:rPr>
          <w:rFonts w:ascii="Verdana" w:hAnsi="Verdana" w:cs="Arial"/>
          <w:bCs/>
          <w:iCs/>
          <w:sz w:val="20"/>
          <w:szCs w:val="20"/>
        </w:rPr>
        <w:t xml:space="preserve">Art. </w:t>
      </w:r>
      <w:r w:rsidR="00D22920">
        <w:rPr>
          <w:rFonts w:ascii="Verdana" w:hAnsi="Verdana" w:cs="Arial"/>
          <w:bCs/>
          <w:iCs/>
          <w:sz w:val="20"/>
          <w:szCs w:val="20"/>
        </w:rPr>
        <w:t>2</w:t>
      </w:r>
      <w:r>
        <w:rPr>
          <w:rFonts w:ascii="Verdana" w:hAnsi="Verdana" w:cs="Arial"/>
          <w:bCs/>
          <w:iCs/>
          <w:sz w:val="20"/>
          <w:szCs w:val="20"/>
        </w:rPr>
        <w:t>º -</w:t>
      </w:r>
      <w:r w:rsidR="00AD6157">
        <w:rPr>
          <w:rFonts w:ascii="Verdana" w:hAnsi="Verdana" w:cs="Arial"/>
          <w:bCs/>
          <w:iCs/>
          <w:sz w:val="20"/>
          <w:szCs w:val="20"/>
        </w:rPr>
        <w:t xml:space="preserve"> </w:t>
      </w:r>
      <w:r w:rsidR="00196CDD" w:rsidRPr="00080ACE">
        <w:rPr>
          <w:rFonts w:ascii="Verdana" w:hAnsi="Verdana" w:cs="Arial"/>
          <w:sz w:val="20"/>
          <w:szCs w:val="20"/>
        </w:rPr>
        <w:t xml:space="preserve">Esta Resolução entra em vigor na data de sua publicação, </w:t>
      </w:r>
      <w:r w:rsidR="00196CDD" w:rsidRPr="00080ACE">
        <w:rPr>
          <w:rFonts w:ascii="Verdana" w:hAnsi="Verdana"/>
          <w:bCs/>
          <w:iCs/>
          <w:sz w:val="20"/>
          <w:szCs w:val="20"/>
        </w:rPr>
        <w:t>revogadas as disposições em contrário;</w:t>
      </w:r>
    </w:p>
    <w:p w:rsidR="002A0859" w:rsidRPr="00080ACE" w:rsidRDefault="002A0859" w:rsidP="00196CDD">
      <w:pPr>
        <w:tabs>
          <w:tab w:val="left" w:pos="3630"/>
        </w:tabs>
        <w:jc w:val="both"/>
        <w:rPr>
          <w:rFonts w:ascii="Verdana" w:hAnsi="Verdana"/>
          <w:bCs/>
          <w:iCs/>
          <w:sz w:val="20"/>
          <w:szCs w:val="20"/>
        </w:rPr>
      </w:pPr>
    </w:p>
    <w:p w:rsidR="00196CDD" w:rsidRDefault="00AD6157" w:rsidP="00196CDD">
      <w:pPr>
        <w:jc w:val="both"/>
        <w:rPr>
          <w:rFonts w:ascii="Verdana" w:hAnsi="Verdana" w:cs="Arial"/>
          <w:sz w:val="20"/>
          <w:szCs w:val="20"/>
        </w:rPr>
      </w:pPr>
      <w:r>
        <w:rPr>
          <w:rFonts w:ascii="Verdana" w:hAnsi="Verdana" w:cs="Arial"/>
          <w:sz w:val="20"/>
          <w:szCs w:val="20"/>
        </w:rPr>
        <w:t xml:space="preserve">Art. </w:t>
      </w:r>
      <w:r w:rsidR="00D22920">
        <w:rPr>
          <w:rFonts w:ascii="Verdana" w:hAnsi="Verdana" w:cs="Arial"/>
          <w:sz w:val="20"/>
          <w:szCs w:val="20"/>
        </w:rPr>
        <w:t>3</w:t>
      </w:r>
      <w:r>
        <w:rPr>
          <w:rFonts w:ascii="Verdana" w:hAnsi="Verdana" w:cs="Arial"/>
          <w:sz w:val="20"/>
          <w:szCs w:val="20"/>
        </w:rPr>
        <w:t xml:space="preserve">º - </w:t>
      </w:r>
      <w:r w:rsidR="00196CDD" w:rsidRPr="00080ACE">
        <w:rPr>
          <w:rFonts w:ascii="Verdana" w:hAnsi="Verdana" w:cs="Arial"/>
          <w:sz w:val="20"/>
          <w:szCs w:val="20"/>
        </w:rPr>
        <w:t xml:space="preserve">O conteúdo desta Resolução, na íntegra, está disponibilizado no endereço eletrônico: </w:t>
      </w:r>
      <w:hyperlink r:id="rId8" w:history="1">
        <w:r w:rsidR="002963AD" w:rsidRPr="0000704E">
          <w:rPr>
            <w:rStyle w:val="Hyperlink"/>
            <w:rFonts w:ascii="Verdana" w:hAnsi="Verdana" w:cs="Arial"/>
            <w:sz w:val="20"/>
            <w:szCs w:val="20"/>
          </w:rPr>
          <w:t>www.saude.es.gov.br</w:t>
        </w:r>
      </w:hyperlink>
    </w:p>
    <w:p w:rsidR="002963AD" w:rsidRPr="00080ACE" w:rsidRDefault="002963AD" w:rsidP="00196CDD">
      <w:pPr>
        <w:jc w:val="both"/>
        <w:rPr>
          <w:rFonts w:ascii="Verdana" w:hAnsi="Verdana" w:cs="Arial"/>
          <w:b/>
          <w:sz w:val="20"/>
          <w:szCs w:val="20"/>
        </w:rPr>
      </w:pP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5F79D9">
        <w:rPr>
          <w:rFonts w:ascii="Verdana" w:hAnsi="Verdana" w:cs="Arial"/>
          <w:sz w:val="20"/>
          <w:szCs w:val="20"/>
        </w:rPr>
        <w:t>20</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5F79D9">
        <w:rPr>
          <w:rFonts w:ascii="Verdana" w:hAnsi="Verdana" w:cs="Arial"/>
          <w:sz w:val="20"/>
          <w:szCs w:val="20"/>
        </w:rPr>
        <w:t>março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5F79D9">
        <w:rPr>
          <w:rFonts w:ascii="Verdana" w:hAnsi="Verdana" w:cs="Arial"/>
          <w:sz w:val="20"/>
          <w:szCs w:val="20"/>
        </w:rPr>
        <w:t>7</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22920" w:rsidP="00DD7C16">
      <w:pPr>
        <w:rPr>
          <w:rFonts w:ascii="Verdana" w:hAnsi="Verdana" w:cs="Arial"/>
          <w:b/>
          <w:iCs/>
          <w:sz w:val="20"/>
          <w:szCs w:val="20"/>
        </w:rPr>
      </w:pPr>
      <w:r>
        <w:rPr>
          <w:rFonts w:ascii="Verdana" w:hAnsi="Verdana" w:cs="Arial"/>
          <w:b/>
          <w:iCs/>
          <w:sz w:val="20"/>
          <w:szCs w:val="20"/>
        </w:rPr>
        <w:t>Francisco José Dias da Silva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22920">
        <w:rPr>
          <w:rFonts w:ascii="Verdana" w:hAnsi="Verdana" w:cs="Arial"/>
          <w:bCs/>
          <w:iCs/>
          <w:sz w:val="20"/>
          <w:szCs w:val="20"/>
        </w:rPr>
        <w:t xml:space="preserve">em Exercício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3E1DF5">
        <w:rPr>
          <w:rFonts w:cs="Tahoma"/>
          <w:sz w:val="20"/>
        </w:rPr>
        <w:t>980/2017</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B9F" w:rsidRDefault="00724B9F">
      <w:r>
        <w:separator/>
      </w:r>
    </w:p>
  </w:endnote>
  <w:endnote w:type="continuationSeparator" w:id="0">
    <w:p w:rsidR="00724B9F" w:rsidRDefault="00724B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B9F" w:rsidRDefault="00724B9F">
      <w:r>
        <w:separator/>
      </w:r>
    </w:p>
  </w:footnote>
  <w:footnote w:type="continuationSeparator" w:id="0">
    <w:p w:rsidR="00724B9F" w:rsidRDefault="00724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B78" w:rsidRDefault="004D6B78">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4D6B78" w:rsidRDefault="004D6B78">
    <w:pPr>
      <w:pStyle w:val="Cabealho"/>
      <w:rPr>
        <w:noProof/>
        <w:sz w:val="20"/>
      </w:rPr>
    </w:pPr>
    <w:r>
      <w:rPr>
        <w:noProof/>
        <w:sz w:val="20"/>
      </w:rPr>
      <w:t xml:space="preserve">                    </w:t>
    </w:r>
  </w:p>
  <w:p w:rsidR="004D6B78" w:rsidRDefault="004D6B78">
    <w:pPr>
      <w:pStyle w:val="Cabealho"/>
      <w:rPr>
        <w:noProof/>
        <w:sz w:val="20"/>
      </w:rPr>
    </w:pPr>
  </w:p>
  <w:p w:rsidR="004D6B78" w:rsidRDefault="004D6B78">
    <w:pPr>
      <w:pStyle w:val="Cabealho"/>
      <w:rPr>
        <w:noProof/>
        <w:sz w:val="18"/>
      </w:rPr>
    </w:pPr>
    <w:r>
      <w:rPr>
        <w:noProof/>
        <w:sz w:val="18"/>
      </w:rPr>
      <w:t xml:space="preserve">                                   </w:t>
    </w:r>
  </w:p>
  <w:p w:rsidR="004D6B78" w:rsidRDefault="004D6B78" w:rsidP="005624BB">
    <w:pPr>
      <w:pStyle w:val="Cabealho"/>
      <w:tabs>
        <w:tab w:val="clear" w:pos="4419"/>
        <w:tab w:val="clear" w:pos="8838"/>
        <w:tab w:val="left" w:pos="3238"/>
      </w:tabs>
      <w:rPr>
        <w:noProof/>
        <w:sz w:val="18"/>
      </w:rPr>
    </w:pPr>
    <w:r>
      <w:rPr>
        <w:noProof/>
        <w:sz w:val="18"/>
      </w:rPr>
      <w:tab/>
    </w:r>
  </w:p>
  <w:p w:rsidR="004D6B78" w:rsidRDefault="004D6B78" w:rsidP="005624BB">
    <w:pPr>
      <w:pStyle w:val="Cabealho"/>
      <w:tabs>
        <w:tab w:val="clear" w:pos="4419"/>
        <w:tab w:val="clear" w:pos="8838"/>
        <w:tab w:val="left" w:pos="3238"/>
      </w:tabs>
      <w:rPr>
        <w:noProof/>
        <w:sz w:val="18"/>
      </w:rPr>
    </w:pPr>
  </w:p>
  <w:p w:rsidR="004D6B78" w:rsidRDefault="004D6B78">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4">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6">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7">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3">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5">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7">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28">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9">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0">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1">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2">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4">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6">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7">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9">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1">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2">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0"/>
  </w:num>
  <w:num w:numId="4">
    <w:abstractNumId w:val="10"/>
  </w:num>
  <w:num w:numId="5">
    <w:abstractNumId w:val="43"/>
  </w:num>
  <w:num w:numId="6">
    <w:abstractNumId w:val="25"/>
  </w:num>
  <w:num w:numId="7">
    <w:abstractNumId w:val="23"/>
  </w:num>
  <w:num w:numId="8">
    <w:abstractNumId w:val="3"/>
  </w:num>
  <w:num w:numId="9">
    <w:abstractNumId w:val="14"/>
  </w:num>
  <w:num w:numId="10">
    <w:abstractNumId w:val="32"/>
  </w:num>
  <w:num w:numId="11">
    <w:abstractNumId w:val="34"/>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35"/>
  </w:num>
  <w:num w:numId="16">
    <w:abstractNumId w:val="29"/>
  </w:num>
  <w:num w:numId="17">
    <w:abstractNumId w:val="21"/>
  </w:num>
  <w:num w:numId="18">
    <w:abstractNumId w:val="42"/>
  </w:num>
  <w:num w:numId="19">
    <w:abstractNumId w:val="19"/>
  </w:num>
  <w:num w:numId="20">
    <w:abstractNumId w:val="28"/>
  </w:num>
  <w:num w:numId="21">
    <w:abstractNumId w:val="6"/>
  </w:num>
  <w:num w:numId="22">
    <w:abstractNumId w:val="22"/>
  </w:num>
  <w:num w:numId="23">
    <w:abstractNumId w:val="17"/>
  </w:num>
  <w:num w:numId="24">
    <w:abstractNumId w:val="13"/>
  </w:num>
  <w:num w:numId="25">
    <w:abstractNumId w:val="15"/>
  </w:num>
  <w:num w:numId="26">
    <w:abstractNumId w:val="5"/>
  </w:num>
  <w:num w:numId="27">
    <w:abstractNumId w:val="18"/>
  </w:num>
  <w:num w:numId="28">
    <w:abstractNumId w:val="4"/>
  </w:num>
  <w:num w:numId="29">
    <w:abstractNumId w:val="39"/>
  </w:num>
  <w:num w:numId="30">
    <w:abstractNumId w:val="20"/>
  </w:num>
  <w:num w:numId="31">
    <w:abstractNumId w:val="24"/>
  </w:num>
  <w:num w:numId="32">
    <w:abstractNumId w:val="8"/>
  </w:num>
  <w:num w:numId="33">
    <w:abstractNumId w:val="36"/>
  </w:num>
  <w:num w:numId="34">
    <w:abstractNumId w:val="41"/>
  </w:num>
  <w:num w:numId="35">
    <w:abstractNumId w:val="31"/>
  </w:num>
  <w:num w:numId="36">
    <w:abstractNumId w:val="38"/>
  </w:num>
  <w:num w:numId="37">
    <w:abstractNumId w:val="26"/>
  </w:num>
  <w:num w:numId="38">
    <w:abstractNumId w:val="33"/>
  </w:num>
  <w:num w:numId="39">
    <w:abstractNumId w:val="16"/>
  </w:num>
  <w:num w:numId="40">
    <w:abstractNumId w:val="2"/>
  </w:num>
  <w:num w:numId="41">
    <w:abstractNumId w:val="11"/>
  </w:num>
  <w:num w:numId="42">
    <w:abstractNumId w:val="7"/>
  </w:num>
  <w:num w:numId="43">
    <w:abstractNumId w:val="27"/>
  </w:num>
  <w:num w:numId="44">
    <w:abstractNumId w:val="9"/>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2770"/>
  </w:hdrShapeDefaults>
  <w:footnotePr>
    <w:footnote w:id="-1"/>
    <w:footnote w:id="0"/>
  </w:footnotePr>
  <w:endnotePr>
    <w:endnote w:id="-1"/>
    <w:endnote w:id="0"/>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672DC"/>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370E"/>
    <w:rsid w:val="0022722E"/>
    <w:rsid w:val="00230040"/>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92F7D"/>
    <w:rsid w:val="00293997"/>
    <w:rsid w:val="002963AD"/>
    <w:rsid w:val="00296E7B"/>
    <w:rsid w:val="002973E8"/>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E1DF5"/>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4B9F"/>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73D5"/>
    <w:rsid w:val="00B52725"/>
    <w:rsid w:val="00B62483"/>
    <w:rsid w:val="00B64005"/>
    <w:rsid w:val="00B65929"/>
    <w:rsid w:val="00B70967"/>
    <w:rsid w:val="00B71BF2"/>
    <w:rsid w:val="00B7249C"/>
    <w:rsid w:val="00B84762"/>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448B"/>
    <w:rsid w:val="00D35A31"/>
    <w:rsid w:val="00D40F7C"/>
    <w:rsid w:val="00D4228A"/>
    <w:rsid w:val="00D43697"/>
    <w:rsid w:val="00D437D7"/>
    <w:rsid w:val="00D43A4B"/>
    <w:rsid w:val="00D462EE"/>
    <w:rsid w:val="00D478FF"/>
    <w:rsid w:val="00D505E2"/>
    <w:rsid w:val="00D50D77"/>
    <w:rsid w:val="00D519DF"/>
    <w:rsid w:val="00D56D73"/>
    <w:rsid w:val="00D61FF4"/>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48AF"/>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E2C67-7227-4CDC-AAFF-1D3C3463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vaniachister</cp:lastModifiedBy>
  <cp:revision>5</cp:revision>
  <cp:lastPrinted>2016-07-22T18:22:00Z</cp:lastPrinted>
  <dcterms:created xsi:type="dcterms:W3CDTF">2017-03-20T19:29:00Z</dcterms:created>
  <dcterms:modified xsi:type="dcterms:W3CDTF">2017-03-20T19:50:00Z</dcterms:modified>
</cp:coreProperties>
</file>